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10" w:rsidRDefault="00B06510" w:rsidP="00883292">
      <w:pPr>
        <w:pStyle w:val="a3"/>
        <w:shd w:val="clear" w:color="auto" w:fill="FEFEFE"/>
        <w:spacing w:before="300" w:beforeAutospacing="0" w:after="300" w:afterAutospacing="0"/>
        <w:ind w:right="900"/>
        <w:jc w:val="both"/>
        <w:rPr>
          <w:rFonts w:ascii="Arial" w:hAnsi="Arial" w:cs="Arial"/>
          <w:color w:val="000000"/>
          <w:sz w:val="28"/>
          <w:szCs w:val="28"/>
        </w:rPr>
      </w:pPr>
    </w:p>
    <w:p w:rsidR="00E8799B" w:rsidRDefault="00E8799B" w:rsidP="00883292">
      <w:pPr>
        <w:pStyle w:val="a3"/>
        <w:shd w:val="clear" w:color="auto" w:fill="FEFEFE"/>
        <w:spacing w:before="300" w:beforeAutospacing="0" w:after="300" w:afterAutospacing="0"/>
        <w:ind w:right="900"/>
        <w:jc w:val="both"/>
        <w:rPr>
          <w:rFonts w:ascii="Arial" w:hAnsi="Arial" w:cs="Arial"/>
          <w:color w:val="000000"/>
          <w:sz w:val="28"/>
          <w:szCs w:val="28"/>
        </w:rPr>
      </w:pPr>
    </w:p>
    <w:p w:rsidR="00E8799B" w:rsidRDefault="00E8799B" w:rsidP="00883292">
      <w:pPr>
        <w:pStyle w:val="a3"/>
        <w:shd w:val="clear" w:color="auto" w:fill="FEFEFE"/>
        <w:spacing w:before="300" w:beforeAutospacing="0" w:after="300" w:afterAutospacing="0"/>
        <w:ind w:right="900"/>
        <w:jc w:val="both"/>
        <w:rPr>
          <w:rFonts w:ascii="Arial" w:hAnsi="Arial" w:cs="Arial"/>
          <w:color w:val="000000"/>
          <w:sz w:val="28"/>
          <w:szCs w:val="28"/>
        </w:rPr>
      </w:pPr>
    </w:p>
    <w:p w:rsidR="00E8799B" w:rsidRDefault="00E8799B" w:rsidP="00883292">
      <w:pPr>
        <w:pStyle w:val="a3"/>
        <w:shd w:val="clear" w:color="auto" w:fill="FEFEFE"/>
        <w:spacing w:before="300" w:beforeAutospacing="0" w:after="300" w:afterAutospacing="0"/>
        <w:ind w:right="900"/>
        <w:jc w:val="both"/>
        <w:rPr>
          <w:rFonts w:ascii="Arial" w:hAnsi="Arial" w:cs="Arial"/>
          <w:color w:val="000000"/>
          <w:sz w:val="28"/>
          <w:szCs w:val="28"/>
        </w:rPr>
      </w:pPr>
    </w:p>
    <w:p w:rsidR="00E8799B" w:rsidRDefault="00E8799B" w:rsidP="00883292">
      <w:pPr>
        <w:pStyle w:val="a3"/>
        <w:shd w:val="clear" w:color="auto" w:fill="FEFEFE"/>
        <w:spacing w:before="300" w:beforeAutospacing="0" w:after="300" w:afterAutospacing="0"/>
        <w:ind w:right="900"/>
        <w:jc w:val="both"/>
        <w:rPr>
          <w:rFonts w:ascii="Arial" w:hAnsi="Arial" w:cs="Arial"/>
          <w:color w:val="000000"/>
          <w:sz w:val="28"/>
          <w:szCs w:val="28"/>
        </w:rPr>
      </w:pPr>
    </w:p>
    <w:p w:rsidR="00E8799B" w:rsidRDefault="00E8799B" w:rsidP="00883292">
      <w:pPr>
        <w:pStyle w:val="a3"/>
        <w:shd w:val="clear" w:color="auto" w:fill="FEFEFE"/>
        <w:spacing w:before="300" w:beforeAutospacing="0" w:after="300" w:afterAutospacing="0"/>
        <w:ind w:right="900"/>
        <w:jc w:val="both"/>
        <w:rPr>
          <w:rFonts w:ascii="Arial" w:hAnsi="Arial" w:cs="Arial"/>
          <w:color w:val="000000"/>
          <w:sz w:val="28"/>
          <w:szCs w:val="28"/>
        </w:rPr>
      </w:pPr>
    </w:p>
    <w:p w:rsidR="00FF2DB4" w:rsidRPr="00E8799B" w:rsidRDefault="00FF2DB4" w:rsidP="00E8799B">
      <w:pPr>
        <w:pStyle w:val="a3"/>
        <w:shd w:val="clear" w:color="auto" w:fill="FEFEFE"/>
        <w:spacing w:before="0" w:beforeAutospacing="0" w:after="0" w:afterAutospacing="0"/>
        <w:ind w:right="902" w:firstLine="709"/>
        <w:jc w:val="center"/>
        <w:rPr>
          <w:rFonts w:ascii="Arial" w:hAnsi="Arial" w:cs="Arial"/>
          <w:color w:val="000000"/>
          <w:sz w:val="36"/>
          <w:szCs w:val="36"/>
        </w:rPr>
      </w:pPr>
      <w:r w:rsidRPr="00E8799B">
        <w:rPr>
          <w:rFonts w:ascii="Arial" w:hAnsi="Arial" w:cs="Arial"/>
          <w:color w:val="000000"/>
          <w:sz w:val="36"/>
          <w:szCs w:val="36"/>
        </w:rPr>
        <w:t>Кузнецова Ольга Викторовна</w:t>
      </w:r>
    </w:p>
    <w:p w:rsidR="00E8799B" w:rsidRDefault="00FF2DB4" w:rsidP="00E8799B">
      <w:pPr>
        <w:pStyle w:val="a3"/>
        <w:shd w:val="clear" w:color="auto" w:fill="FEFEFE"/>
        <w:spacing w:before="0" w:beforeAutospacing="0" w:after="0" w:afterAutospacing="0"/>
        <w:ind w:right="902" w:firstLine="709"/>
        <w:jc w:val="center"/>
        <w:rPr>
          <w:rFonts w:ascii="Arial" w:hAnsi="Arial" w:cs="Arial"/>
          <w:color w:val="000000"/>
          <w:sz w:val="36"/>
          <w:szCs w:val="36"/>
        </w:rPr>
      </w:pPr>
      <w:r w:rsidRPr="00E8799B">
        <w:rPr>
          <w:rFonts w:ascii="Arial" w:hAnsi="Arial" w:cs="Arial"/>
          <w:color w:val="000000"/>
          <w:sz w:val="36"/>
          <w:szCs w:val="36"/>
        </w:rPr>
        <w:t xml:space="preserve">Учитель иностранных языков первой квалификационной категории МАОУ СОШ№4 </w:t>
      </w:r>
    </w:p>
    <w:p w:rsidR="00FF2DB4" w:rsidRPr="00E8799B" w:rsidRDefault="00FF2DB4" w:rsidP="00E8799B">
      <w:pPr>
        <w:pStyle w:val="a3"/>
        <w:shd w:val="clear" w:color="auto" w:fill="FEFEFE"/>
        <w:spacing w:before="0" w:beforeAutospacing="0" w:after="0" w:afterAutospacing="0"/>
        <w:ind w:right="902" w:firstLine="709"/>
        <w:jc w:val="center"/>
        <w:rPr>
          <w:rFonts w:ascii="Arial" w:hAnsi="Arial" w:cs="Arial"/>
          <w:color w:val="000000"/>
          <w:sz w:val="36"/>
          <w:szCs w:val="36"/>
        </w:rPr>
      </w:pPr>
      <w:r w:rsidRPr="00E8799B">
        <w:rPr>
          <w:rFonts w:ascii="Arial" w:hAnsi="Arial" w:cs="Arial"/>
          <w:color w:val="000000"/>
          <w:sz w:val="36"/>
          <w:szCs w:val="36"/>
        </w:rPr>
        <w:t>г.</w:t>
      </w:r>
      <w:r w:rsidR="00E8799B">
        <w:rPr>
          <w:rFonts w:ascii="Arial" w:hAnsi="Arial" w:cs="Arial"/>
          <w:color w:val="000000"/>
          <w:sz w:val="36"/>
          <w:szCs w:val="36"/>
        </w:rPr>
        <w:t xml:space="preserve"> </w:t>
      </w:r>
      <w:r w:rsidRPr="00E8799B">
        <w:rPr>
          <w:rFonts w:ascii="Arial" w:hAnsi="Arial" w:cs="Arial"/>
          <w:color w:val="000000"/>
          <w:sz w:val="36"/>
          <w:szCs w:val="36"/>
        </w:rPr>
        <w:t>Ишима</w:t>
      </w:r>
    </w:p>
    <w:p w:rsidR="00C90738" w:rsidRPr="00E8799B" w:rsidRDefault="00C90738" w:rsidP="00E8799B">
      <w:pPr>
        <w:pStyle w:val="a3"/>
        <w:shd w:val="clear" w:color="auto" w:fill="FEFEFE"/>
        <w:spacing w:before="0" w:beforeAutospacing="0" w:after="0" w:afterAutospacing="0"/>
        <w:ind w:right="902" w:firstLine="709"/>
        <w:jc w:val="center"/>
        <w:rPr>
          <w:rFonts w:ascii="Arial" w:hAnsi="Arial" w:cs="Arial"/>
          <w:color w:val="000000"/>
          <w:sz w:val="36"/>
          <w:szCs w:val="36"/>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Pr="00E8799B" w:rsidRDefault="00E8799B" w:rsidP="00E8799B">
      <w:pPr>
        <w:pStyle w:val="a3"/>
        <w:shd w:val="clear" w:color="auto" w:fill="FEFEFE"/>
        <w:spacing w:before="300" w:beforeAutospacing="0" w:after="300" w:afterAutospacing="0"/>
        <w:ind w:right="900" w:firstLine="709"/>
        <w:jc w:val="center"/>
        <w:rPr>
          <w:rFonts w:ascii="Arial" w:hAnsi="Arial" w:cs="Arial"/>
          <w:b/>
          <w:color w:val="000000"/>
          <w:sz w:val="48"/>
          <w:szCs w:val="48"/>
        </w:rPr>
      </w:pPr>
      <w:r w:rsidRPr="00E8799B">
        <w:rPr>
          <w:rFonts w:ascii="Arial" w:hAnsi="Arial" w:cs="Arial"/>
          <w:b/>
          <w:color w:val="000000"/>
          <w:sz w:val="48"/>
          <w:szCs w:val="48"/>
        </w:rPr>
        <w:t>Формирование иноязычной коммуникативной компетенции школьников средствами</w:t>
      </w:r>
      <w:r>
        <w:rPr>
          <w:rFonts w:ascii="Arial" w:hAnsi="Arial" w:cs="Arial"/>
          <w:b/>
          <w:color w:val="000000"/>
          <w:sz w:val="48"/>
          <w:szCs w:val="48"/>
        </w:rPr>
        <w:t xml:space="preserve"> </w:t>
      </w:r>
      <w:proofErr w:type="spellStart"/>
      <w:r w:rsidRPr="00E8799B">
        <w:rPr>
          <w:rFonts w:ascii="Arial" w:hAnsi="Arial" w:cs="Arial"/>
          <w:b/>
          <w:color w:val="000000"/>
          <w:sz w:val="48"/>
          <w:szCs w:val="48"/>
        </w:rPr>
        <w:t>арт-технологий</w:t>
      </w:r>
      <w:proofErr w:type="spellEnd"/>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E8799B" w:rsidRDefault="00E8799B" w:rsidP="00C90738">
      <w:pPr>
        <w:pStyle w:val="a3"/>
        <w:shd w:val="clear" w:color="auto" w:fill="FEFEFE"/>
        <w:spacing w:before="0" w:beforeAutospacing="0" w:after="0" w:afterAutospacing="0"/>
        <w:ind w:right="902" w:firstLine="709"/>
        <w:jc w:val="right"/>
        <w:rPr>
          <w:rFonts w:ascii="Arial" w:hAnsi="Arial" w:cs="Arial"/>
          <w:color w:val="000000"/>
          <w:sz w:val="28"/>
          <w:szCs w:val="28"/>
        </w:rPr>
      </w:pPr>
    </w:p>
    <w:p w:rsidR="004F7C3E" w:rsidRPr="009973E5" w:rsidRDefault="008B2C4B" w:rsidP="004F7C3E">
      <w:pPr>
        <w:pStyle w:val="a3"/>
        <w:shd w:val="clear" w:color="auto" w:fill="FEFEFE"/>
        <w:spacing w:before="0" w:beforeAutospacing="0" w:after="0" w:afterAutospacing="0"/>
        <w:ind w:right="900" w:firstLine="709"/>
        <w:jc w:val="both"/>
        <w:rPr>
          <w:rFonts w:ascii="Arial" w:hAnsi="Arial" w:cs="Arial"/>
          <w:sz w:val="28"/>
          <w:szCs w:val="28"/>
        </w:rPr>
      </w:pPr>
      <w:r w:rsidRPr="009973E5">
        <w:rPr>
          <w:rFonts w:ascii="Arial" w:hAnsi="Arial" w:cs="Arial"/>
          <w:color w:val="000000"/>
          <w:sz w:val="28"/>
          <w:szCs w:val="28"/>
        </w:rPr>
        <w:t>Одним из важнейших требований, которые предъявляют сегодня к образованию, является фор</w:t>
      </w:r>
      <w:r w:rsidR="005D187D" w:rsidRPr="009973E5">
        <w:rPr>
          <w:rFonts w:ascii="Arial" w:hAnsi="Arial" w:cs="Arial"/>
          <w:color w:val="000000"/>
          <w:sz w:val="28"/>
          <w:szCs w:val="28"/>
        </w:rPr>
        <w:t>мирование личности успешного и </w:t>
      </w:r>
      <w:r w:rsidRPr="009973E5">
        <w:rPr>
          <w:rFonts w:ascii="Arial" w:hAnsi="Arial" w:cs="Arial"/>
          <w:color w:val="000000"/>
          <w:sz w:val="28"/>
          <w:szCs w:val="28"/>
        </w:rPr>
        <w:t>конкурентоспосо</w:t>
      </w:r>
      <w:r w:rsidR="005D187D" w:rsidRPr="009973E5">
        <w:rPr>
          <w:rFonts w:ascii="Arial" w:hAnsi="Arial" w:cs="Arial"/>
          <w:color w:val="000000"/>
          <w:sz w:val="28"/>
          <w:szCs w:val="28"/>
        </w:rPr>
        <w:t>бного выпускника, который способен ориентироваться в потоках информации, видеть причинно-следственные связи, принимать нестандартные решения, уметь договариваться</w:t>
      </w:r>
      <w:r w:rsidR="00262875" w:rsidRPr="009973E5">
        <w:rPr>
          <w:rFonts w:ascii="Arial" w:hAnsi="Arial" w:cs="Arial"/>
          <w:color w:val="000000"/>
          <w:sz w:val="28"/>
          <w:szCs w:val="28"/>
        </w:rPr>
        <w:t xml:space="preserve">, </w:t>
      </w:r>
      <w:r w:rsidR="005D187D" w:rsidRPr="009973E5">
        <w:rPr>
          <w:rFonts w:ascii="Arial" w:hAnsi="Arial" w:cs="Arial"/>
          <w:color w:val="000000"/>
          <w:sz w:val="28"/>
          <w:szCs w:val="28"/>
        </w:rPr>
        <w:t xml:space="preserve">доносить свою точку зрения </w:t>
      </w:r>
      <w:r w:rsidR="00603849" w:rsidRPr="009973E5">
        <w:rPr>
          <w:rFonts w:ascii="Arial" w:hAnsi="Arial" w:cs="Arial"/>
          <w:color w:val="000000"/>
          <w:sz w:val="28"/>
          <w:szCs w:val="28"/>
        </w:rPr>
        <w:t>и работать</w:t>
      </w:r>
      <w:r w:rsidR="005D187D" w:rsidRPr="009973E5">
        <w:rPr>
          <w:rFonts w:ascii="Arial" w:hAnsi="Arial" w:cs="Arial"/>
          <w:color w:val="000000"/>
          <w:sz w:val="28"/>
          <w:szCs w:val="28"/>
        </w:rPr>
        <w:t xml:space="preserve"> в сотрудничестве. </w:t>
      </w:r>
      <w:r w:rsidR="002F0010" w:rsidRPr="009973E5">
        <w:rPr>
          <w:rFonts w:ascii="Arial" w:hAnsi="Arial" w:cs="Arial"/>
          <w:sz w:val="28"/>
          <w:szCs w:val="28"/>
        </w:rPr>
        <w:t>Одним из самых важных качеств являются базовые навыки коммуникации в том числе и на иностранном языке. Они способствуют развитию взаимоотношений, умения вести беседу, адекватно действовать в любой сложной ситуации.</w:t>
      </w:r>
    </w:p>
    <w:p w:rsidR="002F0010" w:rsidRPr="009973E5" w:rsidRDefault="008B2C4B" w:rsidP="004F7C3E">
      <w:pPr>
        <w:pStyle w:val="a3"/>
        <w:shd w:val="clear" w:color="auto" w:fill="FEFEFE"/>
        <w:spacing w:before="0" w:beforeAutospacing="0" w:after="0" w:afterAutospacing="0"/>
        <w:ind w:right="900" w:firstLine="709"/>
        <w:jc w:val="both"/>
        <w:rPr>
          <w:rFonts w:ascii="Arial" w:hAnsi="Arial" w:cs="Arial"/>
          <w:sz w:val="28"/>
          <w:szCs w:val="28"/>
        </w:rPr>
      </w:pPr>
      <w:r w:rsidRPr="009973E5">
        <w:rPr>
          <w:rFonts w:ascii="Arial" w:hAnsi="Arial" w:cs="Arial"/>
          <w:color w:val="000000"/>
          <w:sz w:val="28"/>
          <w:szCs w:val="28"/>
        </w:rPr>
        <w:t xml:space="preserve">  В условиях перехода на </w:t>
      </w:r>
      <w:r w:rsidR="00603849" w:rsidRPr="009973E5">
        <w:rPr>
          <w:rFonts w:ascii="Arial" w:hAnsi="Arial" w:cs="Arial"/>
          <w:color w:val="000000"/>
          <w:sz w:val="28"/>
          <w:szCs w:val="28"/>
        </w:rPr>
        <w:t>ФГОС можно</w:t>
      </w:r>
      <w:r w:rsidRPr="009973E5">
        <w:rPr>
          <w:rFonts w:ascii="Arial" w:hAnsi="Arial" w:cs="Arial"/>
          <w:color w:val="000000"/>
          <w:sz w:val="28"/>
          <w:szCs w:val="28"/>
        </w:rPr>
        <w:t xml:space="preserve"> с уверенностью утверждать, что роль иностранного языка в формировании базовых компетенций возрастает. Это обусловлено расширением международных экономических связей, увеличением числа предприятий, работающих с зарубежными партнерами, большим использованием на предприятиях импортного оборудования и зарубежных технологий. Таким образом, в настоящий период возрастает потребность </w:t>
      </w:r>
      <w:r w:rsidR="002F0010" w:rsidRPr="009973E5">
        <w:rPr>
          <w:rFonts w:ascii="Arial" w:hAnsi="Arial" w:cs="Arial"/>
          <w:color w:val="000000"/>
          <w:sz w:val="28"/>
          <w:szCs w:val="28"/>
        </w:rPr>
        <w:t xml:space="preserve">в выпускниках </w:t>
      </w:r>
      <w:r w:rsidRPr="009973E5">
        <w:rPr>
          <w:rFonts w:ascii="Arial" w:hAnsi="Arial" w:cs="Arial"/>
          <w:color w:val="000000"/>
          <w:sz w:val="28"/>
          <w:szCs w:val="28"/>
        </w:rPr>
        <w:t>со знанием иностранного языка, способных осуществлять эффективную профессиональную деятельность.</w:t>
      </w:r>
    </w:p>
    <w:p w:rsidR="00354E7C" w:rsidRPr="009973E5" w:rsidRDefault="007F34D1" w:rsidP="004F7C3E">
      <w:pPr>
        <w:pStyle w:val="a3"/>
        <w:shd w:val="clear" w:color="auto" w:fill="FEFEFE"/>
        <w:spacing w:before="0" w:beforeAutospacing="0" w:after="0" w:afterAutospacing="0"/>
        <w:ind w:right="900" w:firstLine="709"/>
        <w:jc w:val="both"/>
        <w:rPr>
          <w:rFonts w:ascii="Arial" w:hAnsi="Arial" w:cs="Arial"/>
          <w:color w:val="FF0000"/>
          <w:sz w:val="28"/>
          <w:szCs w:val="28"/>
        </w:rPr>
      </w:pPr>
      <w:r w:rsidRPr="009973E5">
        <w:rPr>
          <w:rFonts w:ascii="Arial" w:hAnsi="Arial" w:cs="Arial"/>
          <w:sz w:val="28"/>
          <w:szCs w:val="28"/>
        </w:rPr>
        <w:t xml:space="preserve">Проблемы коммуникации в педагогике рассматриваются в трудах Е.И. </w:t>
      </w:r>
      <w:proofErr w:type="spellStart"/>
      <w:r w:rsidRPr="009973E5">
        <w:rPr>
          <w:rFonts w:ascii="Arial" w:hAnsi="Arial" w:cs="Arial"/>
          <w:sz w:val="28"/>
          <w:szCs w:val="28"/>
        </w:rPr>
        <w:t>Пассова</w:t>
      </w:r>
      <w:proofErr w:type="spellEnd"/>
      <w:r w:rsidRPr="009973E5">
        <w:rPr>
          <w:rFonts w:ascii="Arial" w:hAnsi="Arial" w:cs="Arial"/>
          <w:sz w:val="28"/>
          <w:szCs w:val="28"/>
        </w:rPr>
        <w:t xml:space="preserve">, </w:t>
      </w:r>
      <w:proofErr w:type="spellStart"/>
      <w:r w:rsidRPr="009973E5">
        <w:rPr>
          <w:rFonts w:ascii="Arial" w:hAnsi="Arial" w:cs="Arial"/>
          <w:sz w:val="28"/>
          <w:szCs w:val="28"/>
        </w:rPr>
        <w:t>Д.Хаймса</w:t>
      </w:r>
      <w:proofErr w:type="spellEnd"/>
      <w:r w:rsidRPr="009973E5">
        <w:rPr>
          <w:rFonts w:ascii="Arial" w:hAnsi="Arial" w:cs="Arial"/>
          <w:sz w:val="28"/>
          <w:szCs w:val="28"/>
        </w:rPr>
        <w:t xml:space="preserve">, С.Г. </w:t>
      </w:r>
      <w:proofErr w:type="spellStart"/>
      <w:r w:rsidRPr="009973E5">
        <w:rPr>
          <w:rFonts w:ascii="Arial" w:hAnsi="Arial" w:cs="Arial"/>
          <w:sz w:val="28"/>
          <w:szCs w:val="28"/>
        </w:rPr>
        <w:t>Тер-Минасовой</w:t>
      </w:r>
      <w:proofErr w:type="spellEnd"/>
      <w:r w:rsidRPr="009973E5">
        <w:rPr>
          <w:rFonts w:ascii="Arial" w:hAnsi="Arial" w:cs="Arial"/>
          <w:sz w:val="28"/>
          <w:szCs w:val="28"/>
        </w:rPr>
        <w:t xml:space="preserve">, И.Л. </w:t>
      </w:r>
      <w:proofErr w:type="spellStart"/>
      <w:r w:rsidRPr="009973E5">
        <w:rPr>
          <w:rFonts w:ascii="Arial" w:hAnsi="Arial" w:cs="Arial"/>
          <w:sz w:val="28"/>
          <w:szCs w:val="28"/>
        </w:rPr>
        <w:t>Бим</w:t>
      </w:r>
      <w:proofErr w:type="spellEnd"/>
      <w:r w:rsidRPr="009973E5">
        <w:rPr>
          <w:rFonts w:ascii="Arial" w:hAnsi="Arial" w:cs="Arial"/>
          <w:sz w:val="28"/>
          <w:szCs w:val="28"/>
        </w:rPr>
        <w:t>, И.А.Зимней и многих других</w:t>
      </w:r>
      <w:proofErr w:type="gramStart"/>
      <w:r w:rsidR="00E146F8" w:rsidRPr="009973E5">
        <w:rPr>
          <w:rFonts w:ascii="Arial" w:hAnsi="Arial" w:cs="Arial"/>
          <w:sz w:val="28"/>
          <w:szCs w:val="28"/>
        </w:rPr>
        <w:t xml:space="preserve"> .</w:t>
      </w:r>
      <w:proofErr w:type="gramEnd"/>
      <w:r w:rsidR="00E146F8" w:rsidRPr="009973E5">
        <w:rPr>
          <w:rFonts w:ascii="Arial" w:hAnsi="Arial" w:cs="Arial"/>
          <w:sz w:val="28"/>
          <w:szCs w:val="28"/>
        </w:rPr>
        <w:t xml:space="preserve"> </w:t>
      </w:r>
      <w:r w:rsidR="008B2C4B" w:rsidRPr="009973E5">
        <w:rPr>
          <w:rFonts w:ascii="Arial" w:hAnsi="Arial" w:cs="Arial"/>
          <w:color w:val="222222"/>
          <w:sz w:val="28"/>
          <w:szCs w:val="28"/>
        </w:rPr>
        <w:t>Обзор методической литературы</w:t>
      </w:r>
      <w:r w:rsidR="00262875" w:rsidRPr="009973E5">
        <w:rPr>
          <w:rFonts w:ascii="Arial" w:hAnsi="Arial" w:cs="Arial"/>
          <w:color w:val="222222"/>
          <w:sz w:val="28"/>
          <w:szCs w:val="28"/>
        </w:rPr>
        <w:t xml:space="preserve"> </w:t>
      </w:r>
      <w:r w:rsidR="008B2C4B" w:rsidRPr="009973E5">
        <w:rPr>
          <w:rFonts w:ascii="Arial" w:hAnsi="Arial" w:cs="Arial"/>
          <w:color w:val="222222"/>
          <w:sz w:val="28"/>
          <w:szCs w:val="28"/>
        </w:rPr>
        <w:t>показывает, что основной целью обучения иностранному языку считается формирование коммуникативной компетенции или иными словами</w:t>
      </w:r>
      <w:r w:rsidR="00262875" w:rsidRPr="009973E5">
        <w:rPr>
          <w:rFonts w:ascii="Arial" w:hAnsi="Arial" w:cs="Arial"/>
          <w:color w:val="222222"/>
          <w:sz w:val="28"/>
          <w:szCs w:val="28"/>
        </w:rPr>
        <w:t>,</w:t>
      </w:r>
      <w:r w:rsidR="008B2C4B" w:rsidRPr="009973E5">
        <w:rPr>
          <w:rFonts w:ascii="Arial" w:hAnsi="Arial" w:cs="Arial"/>
          <w:color w:val="222222"/>
          <w:sz w:val="28"/>
          <w:szCs w:val="28"/>
        </w:rPr>
        <w:t xml:space="preserve"> развитие личности школьника, способного использовать иностранный язык как средство общения в диалоге культур, желающего участвовать в межкультурной коммуникации на изучаемом языке</w:t>
      </w:r>
      <w:r w:rsidRPr="009973E5">
        <w:rPr>
          <w:rFonts w:ascii="Arial" w:hAnsi="Arial" w:cs="Arial"/>
          <w:color w:val="222222"/>
          <w:sz w:val="28"/>
          <w:szCs w:val="28"/>
        </w:rPr>
        <w:t xml:space="preserve"> [</w:t>
      </w:r>
      <w:r w:rsidR="00E146F8" w:rsidRPr="009973E5">
        <w:rPr>
          <w:rFonts w:ascii="Arial" w:hAnsi="Arial" w:cs="Arial"/>
          <w:color w:val="222222"/>
          <w:sz w:val="28"/>
          <w:szCs w:val="28"/>
        </w:rPr>
        <w:t>1,2,5,6</w:t>
      </w:r>
      <w:r w:rsidR="00BB716B" w:rsidRPr="009973E5">
        <w:rPr>
          <w:rFonts w:ascii="Arial" w:hAnsi="Arial" w:cs="Arial"/>
          <w:color w:val="222222"/>
          <w:sz w:val="28"/>
          <w:szCs w:val="28"/>
        </w:rPr>
        <w:t>]</w:t>
      </w:r>
      <w:r w:rsidR="00354E7C" w:rsidRPr="009973E5">
        <w:rPr>
          <w:rFonts w:ascii="Arial" w:hAnsi="Arial" w:cs="Arial"/>
          <w:color w:val="222222"/>
          <w:sz w:val="28"/>
          <w:szCs w:val="28"/>
        </w:rPr>
        <w:t>.</w:t>
      </w:r>
    </w:p>
    <w:p w:rsidR="00DA2472" w:rsidRPr="009973E5" w:rsidRDefault="008B2C4B" w:rsidP="004F7C3E">
      <w:pPr>
        <w:pStyle w:val="a3"/>
        <w:shd w:val="clear" w:color="auto" w:fill="FEFEFE"/>
        <w:spacing w:before="0" w:beforeAutospacing="0" w:after="0" w:afterAutospacing="0"/>
        <w:ind w:right="900" w:firstLine="709"/>
        <w:jc w:val="both"/>
        <w:rPr>
          <w:rFonts w:ascii="Arial" w:hAnsi="Arial" w:cs="Arial"/>
          <w:sz w:val="28"/>
          <w:szCs w:val="28"/>
        </w:rPr>
      </w:pPr>
      <w:r w:rsidRPr="009973E5">
        <w:rPr>
          <w:rFonts w:ascii="Arial" w:hAnsi="Arial" w:cs="Arial"/>
          <w:color w:val="222222"/>
          <w:sz w:val="28"/>
          <w:szCs w:val="28"/>
        </w:rPr>
        <w:t xml:space="preserve">Считаем важным отметить, что существуют различные определения понятия «коммуникативная компетенция». </w:t>
      </w:r>
      <w:r w:rsidRPr="009973E5">
        <w:rPr>
          <w:rFonts w:ascii="Arial" w:hAnsi="Arial" w:cs="Arial"/>
          <w:sz w:val="28"/>
          <w:szCs w:val="28"/>
        </w:rPr>
        <w:t>Перечислим некоторые из них:</w:t>
      </w:r>
      <w:r w:rsidR="00262875" w:rsidRPr="009973E5">
        <w:rPr>
          <w:rFonts w:ascii="Arial" w:hAnsi="Arial" w:cs="Arial"/>
          <w:sz w:val="28"/>
          <w:szCs w:val="28"/>
        </w:rPr>
        <w:t xml:space="preserve"> </w:t>
      </w:r>
    </w:p>
    <w:p w:rsidR="002F64D5" w:rsidRDefault="008B2C4B"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proofErr w:type="gramStart"/>
      <w:r w:rsidRPr="009973E5">
        <w:rPr>
          <w:rFonts w:ascii="Arial" w:hAnsi="Arial" w:cs="Arial"/>
          <w:color w:val="222222"/>
          <w:sz w:val="28"/>
          <w:szCs w:val="28"/>
        </w:rPr>
        <w:t>И.А.</w:t>
      </w:r>
      <w:r w:rsidR="00262875" w:rsidRPr="009973E5">
        <w:rPr>
          <w:rFonts w:ascii="Arial" w:hAnsi="Arial" w:cs="Arial"/>
          <w:color w:val="222222"/>
          <w:sz w:val="28"/>
          <w:szCs w:val="28"/>
        </w:rPr>
        <w:t xml:space="preserve"> </w:t>
      </w:r>
      <w:r w:rsidRPr="009973E5">
        <w:rPr>
          <w:rFonts w:ascii="Arial" w:hAnsi="Arial" w:cs="Arial"/>
          <w:color w:val="222222"/>
          <w:sz w:val="28"/>
          <w:szCs w:val="28"/>
        </w:rPr>
        <w:t>Зимняя предлагает пон</w:t>
      </w:r>
      <w:r w:rsidR="00354E7C" w:rsidRPr="009973E5">
        <w:rPr>
          <w:rFonts w:ascii="Arial" w:hAnsi="Arial" w:cs="Arial"/>
          <w:color w:val="222222"/>
          <w:sz w:val="28"/>
          <w:szCs w:val="28"/>
        </w:rPr>
        <w:t>имать под коммуникативной компе</w:t>
      </w:r>
      <w:r w:rsidRPr="009973E5">
        <w:rPr>
          <w:rFonts w:ascii="Arial" w:hAnsi="Arial" w:cs="Arial"/>
          <w:color w:val="222222"/>
          <w:sz w:val="28"/>
          <w:szCs w:val="28"/>
        </w:rPr>
        <w:t>тенцией «выбор и реализацию программ речевого поведения в зависимости от способностей человека ориентироваться в той или иной обстановке общения; умение классифицировать ситуации в зависимости от темы, задач, коммуникативных установок, возникающих у учеников до беседы, а также во время беседы в проце</w:t>
      </w:r>
      <w:r w:rsidR="00967740" w:rsidRPr="009973E5">
        <w:rPr>
          <w:rFonts w:ascii="Arial" w:hAnsi="Arial" w:cs="Arial"/>
          <w:color w:val="222222"/>
          <w:sz w:val="28"/>
          <w:szCs w:val="28"/>
        </w:rPr>
        <w:t>ссе взаимной адаптации» [</w:t>
      </w:r>
      <w:r w:rsidR="00E146F8" w:rsidRPr="009973E5">
        <w:rPr>
          <w:rFonts w:ascii="Arial" w:hAnsi="Arial" w:cs="Arial"/>
          <w:color w:val="222222"/>
          <w:sz w:val="28"/>
          <w:szCs w:val="28"/>
        </w:rPr>
        <w:t>2,с.36</w:t>
      </w:r>
      <w:r w:rsidRPr="009973E5">
        <w:rPr>
          <w:rFonts w:ascii="Arial" w:hAnsi="Arial" w:cs="Arial"/>
          <w:color w:val="222222"/>
          <w:sz w:val="28"/>
          <w:szCs w:val="28"/>
        </w:rPr>
        <w:t>];</w:t>
      </w:r>
      <w:proofErr w:type="gramEnd"/>
    </w:p>
    <w:p w:rsidR="002F64D5" w:rsidRDefault="008B2C4B"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color w:val="222222"/>
          <w:sz w:val="28"/>
          <w:szCs w:val="28"/>
        </w:rPr>
        <w:t>Д.</w:t>
      </w:r>
      <w:r w:rsidR="00262875" w:rsidRPr="009973E5">
        <w:rPr>
          <w:rFonts w:ascii="Arial" w:hAnsi="Arial" w:cs="Arial"/>
          <w:color w:val="222222"/>
          <w:sz w:val="28"/>
          <w:szCs w:val="28"/>
        </w:rPr>
        <w:t xml:space="preserve"> </w:t>
      </w:r>
      <w:proofErr w:type="spellStart"/>
      <w:r w:rsidRPr="009973E5">
        <w:rPr>
          <w:rFonts w:ascii="Arial" w:hAnsi="Arial" w:cs="Arial"/>
          <w:color w:val="222222"/>
          <w:sz w:val="28"/>
          <w:szCs w:val="28"/>
        </w:rPr>
        <w:t>Хаймс</w:t>
      </w:r>
      <w:proofErr w:type="spellEnd"/>
      <w:r w:rsidRPr="009973E5">
        <w:rPr>
          <w:rFonts w:ascii="Arial" w:hAnsi="Arial" w:cs="Arial"/>
          <w:color w:val="222222"/>
          <w:sz w:val="28"/>
          <w:szCs w:val="28"/>
        </w:rPr>
        <w:t xml:space="preserve"> в понятие «коммуникативная компетенция» вкладывает навыки и умения адекватного использования иностранного языка в конкр</w:t>
      </w:r>
      <w:r w:rsidR="00967740" w:rsidRPr="009973E5">
        <w:rPr>
          <w:rFonts w:ascii="Arial" w:hAnsi="Arial" w:cs="Arial"/>
          <w:color w:val="222222"/>
          <w:sz w:val="28"/>
          <w:szCs w:val="28"/>
        </w:rPr>
        <w:t>етной ситуации общения [</w:t>
      </w:r>
      <w:r w:rsidR="00E146F8" w:rsidRPr="009973E5">
        <w:rPr>
          <w:rFonts w:ascii="Arial" w:hAnsi="Arial" w:cs="Arial"/>
          <w:color w:val="222222"/>
          <w:sz w:val="28"/>
          <w:szCs w:val="28"/>
        </w:rPr>
        <w:t>3</w:t>
      </w:r>
      <w:r w:rsidRPr="009973E5">
        <w:rPr>
          <w:rFonts w:ascii="Arial" w:hAnsi="Arial" w:cs="Arial"/>
          <w:color w:val="222222"/>
          <w:sz w:val="28"/>
          <w:szCs w:val="28"/>
        </w:rPr>
        <w:t>];</w:t>
      </w:r>
    </w:p>
    <w:p w:rsidR="002F64D5" w:rsidRDefault="008B2C4B"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color w:val="222222"/>
          <w:sz w:val="28"/>
          <w:szCs w:val="28"/>
        </w:rPr>
        <w:t xml:space="preserve">И.Л. Бим, в свою очередь, рассматривает коммуникативную компетенцию, как готовность и способность </w:t>
      </w:r>
      <w:r w:rsidRPr="009973E5">
        <w:rPr>
          <w:rFonts w:ascii="Arial" w:hAnsi="Arial" w:cs="Arial"/>
          <w:color w:val="222222"/>
          <w:sz w:val="28"/>
          <w:szCs w:val="28"/>
        </w:rPr>
        <w:lastRenderedPageBreak/>
        <w:t>осуществлять иноязычное общение в определенных программой пределах, а также воспитание, образование и развитие личности школьника средс</w:t>
      </w:r>
      <w:r w:rsidR="00967740" w:rsidRPr="009973E5">
        <w:rPr>
          <w:rFonts w:ascii="Arial" w:hAnsi="Arial" w:cs="Arial"/>
          <w:color w:val="222222"/>
          <w:sz w:val="28"/>
          <w:szCs w:val="28"/>
        </w:rPr>
        <w:t>твами иностранного языка [</w:t>
      </w:r>
      <w:r w:rsidR="00E146F8" w:rsidRPr="009973E5">
        <w:rPr>
          <w:rFonts w:ascii="Arial" w:hAnsi="Arial" w:cs="Arial"/>
          <w:color w:val="222222"/>
          <w:sz w:val="28"/>
          <w:szCs w:val="28"/>
        </w:rPr>
        <w:t>1</w:t>
      </w:r>
      <w:r w:rsidRPr="009973E5">
        <w:rPr>
          <w:rFonts w:ascii="Arial" w:hAnsi="Arial" w:cs="Arial"/>
          <w:color w:val="222222"/>
          <w:sz w:val="28"/>
          <w:szCs w:val="28"/>
        </w:rPr>
        <w:t>].</w:t>
      </w:r>
    </w:p>
    <w:p w:rsidR="002F64D5" w:rsidRDefault="008B2C4B"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color w:val="222222"/>
          <w:sz w:val="28"/>
          <w:szCs w:val="28"/>
        </w:rPr>
        <w:t xml:space="preserve">Мы считаем, что данные определения, добавляя и уточняя друг друга, с большей или меньшей конкретностью отражают те или иные существенные стороны понятия «коммуникативная компетенция». Исходя из вышеуказанных определений, мы можем сказать, что </w:t>
      </w:r>
      <w:r w:rsidR="008F3E4C" w:rsidRPr="009973E5">
        <w:rPr>
          <w:rFonts w:ascii="Arial" w:hAnsi="Arial" w:cs="Arial"/>
          <w:color w:val="222222"/>
          <w:sz w:val="28"/>
          <w:szCs w:val="28"/>
        </w:rPr>
        <w:t xml:space="preserve">«коммуникативная компетенция» </w:t>
      </w:r>
      <w:proofErr w:type="gramStart"/>
      <w:r w:rsidR="008F3E4C" w:rsidRPr="009973E5">
        <w:rPr>
          <w:rFonts w:ascii="Arial" w:hAnsi="Arial" w:cs="Arial"/>
          <w:color w:val="222222"/>
          <w:sz w:val="28"/>
          <w:szCs w:val="28"/>
        </w:rPr>
        <w:t>-э</w:t>
      </w:r>
      <w:proofErr w:type="gramEnd"/>
      <w:r w:rsidR="008F3E4C" w:rsidRPr="009973E5">
        <w:rPr>
          <w:rFonts w:ascii="Arial" w:hAnsi="Arial" w:cs="Arial"/>
          <w:color w:val="222222"/>
          <w:sz w:val="28"/>
          <w:szCs w:val="28"/>
        </w:rPr>
        <w:t xml:space="preserve">то готовность и способность осуществлять иноязычное общение, </w:t>
      </w:r>
      <w:r w:rsidR="00687A9C" w:rsidRPr="009973E5">
        <w:rPr>
          <w:rFonts w:ascii="Arial" w:hAnsi="Arial" w:cs="Arial"/>
          <w:color w:val="222222"/>
          <w:sz w:val="28"/>
          <w:szCs w:val="28"/>
        </w:rPr>
        <w:t xml:space="preserve"> а также </w:t>
      </w:r>
      <w:r w:rsidRPr="009973E5">
        <w:rPr>
          <w:rFonts w:ascii="Arial" w:hAnsi="Arial" w:cs="Arial"/>
          <w:color w:val="222222"/>
          <w:sz w:val="28"/>
          <w:szCs w:val="28"/>
        </w:rPr>
        <w:t>способность организовать свое речевое и неречевое поведение адекватно задачам общения.</w:t>
      </w:r>
    </w:p>
    <w:p w:rsidR="002F64D5" w:rsidRDefault="008B2C4B"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Коммуникативная компетенция – это готовность и способность к взаимодействию, вербальному и невербальному (мимика, язык тела), с другими людьми.</w:t>
      </w:r>
    </w:p>
    <w:p w:rsidR="002F64D5" w:rsidRDefault="008B2C4B"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Следовательно, в основе всех методов коммуникативного обучения должно лежать умение установить связи, находить успешные формы общения на любом языке.</w:t>
      </w:r>
    </w:p>
    <w:p w:rsidR="002F64D5" w:rsidRDefault="008B2C4B"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 xml:space="preserve">Анализ современной ситуации показывает, что необходимость межкультурной ориентации – это одно из условий успешной интеграции российской образовательной системы в общеевропейское пространство. Как </w:t>
      </w:r>
      <w:proofErr w:type="gramStart"/>
      <w:r w:rsidRPr="009973E5">
        <w:rPr>
          <w:rFonts w:ascii="Arial" w:hAnsi="Arial" w:cs="Arial"/>
          <w:color w:val="000000"/>
          <w:sz w:val="28"/>
          <w:szCs w:val="28"/>
        </w:rPr>
        <w:t>аргументировано</w:t>
      </w:r>
      <w:proofErr w:type="gramEnd"/>
      <w:r w:rsidRPr="009973E5">
        <w:rPr>
          <w:rFonts w:ascii="Arial" w:hAnsi="Arial" w:cs="Arial"/>
          <w:color w:val="000000"/>
          <w:sz w:val="28"/>
          <w:szCs w:val="28"/>
        </w:rPr>
        <w:t xml:space="preserve"> утверждает С. Г. Тер-Минасова, «языки должны изучаться в единстве с миром и культурой народов, говорящих на этих языках»</w:t>
      </w:r>
      <w:r w:rsidR="00E146F8" w:rsidRPr="009973E5">
        <w:rPr>
          <w:rFonts w:ascii="Arial" w:hAnsi="Arial" w:cs="Arial"/>
          <w:color w:val="000000"/>
          <w:sz w:val="28"/>
          <w:szCs w:val="28"/>
        </w:rPr>
        <w:t xml:space="preserve"> [6,с.177]</w:t>
      </w:r>
      <w:r w:rsidRPr="009973E5">
        <w:rPr>
          <w:rFonts w:ascii="Arial" w:hAnsi="Arial" w:cs="Arial"/>
          <w:color w:val="000000"/>
          <w:sz w:val="28"/>
          <w:szCs w:val="28"/>
        </w:rPr>
        <w:t>.</w:t>
      </w:r>
      <w:r w:rsidR="008F3E4C" w:rsidRPr="009973E5">
        <w:rPr>
          <w:rFonts w:ascii="Arial" w:hAnsi="Arial" w:cs="Arial"/>
          <w:color w:val="000000"/>
          <w:sz w:val="28"/>
          <w:szCs w:val="28"/>
        </w:rPr>
        <w:t xml:space="preserve"> В общих чертах коммуникативный подход представляет собой реализацию такого способа обучения, при котором осуществляется упорядоченное, систематизированное и </w:t>
      </w:r>
      <w:proofErr w:type="spellStart"/>
      <w:r w:rsidR="008F3E4C" w:rsidRPr="009973E5">
        <w:rPr>
          <w:rFonts w:ascii="Arial" w:hAnsi="Arial" w:cs="Arial"/>
          <w:color w:val="000000"/>
          <w:sz w:val="28"/>
          <w:szCs w:val="28"/>
        </w:rPr>
        <w:t>взаимосоотнесённое</w:t>
      </w:r>
      <w:proofErr w:type="spellEnd"/>
      <w:r w:rsidR="008F3E4C" w:rsidRPr="009973E5">
        <w:rPr>
          <w:rFonts w:ascii="Arial" w:hAnsi="Arial" w:cs="Arial"/>
          <w:color w:val="000000"/>
          <w:sz w:val="28"/>
          <w:szCs w:val="28"/>
        </w:rPr>
        <w:t xml:space="preserve"> обучение иностранному языку как средству общения.</w:t>
      </w:r>
    </w:p>
    <w:p w:rsidR="002F64D5" w:rsidRDefault="008F3E4C"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color w:val="222222"/>
          <w:sz w:val="28"/>
          <w:szCs w:val="28"/>
        </w:rPr>
        <w:t>Выделяют несколько составляющих коммуникативной компетенции:</w:t>
      </w:r>
    </w:p>
    <w:p w:rsidR="002F64D5" w:rsidRDefault="008F3E4C"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color w:val="222222"/>
          <w:sz w:val="28"/>
          <w:szCs w:val="28"/>
        </w:rPr>
        <w:t>-</w:t>
      </w:r>
      <w:r w:rsidRPr="009973E5">
        <w:rPr>
          <w:rStyle w:val="a6"/>
          <w:rFonts w:ascii="Arial" w:hAnsi="Arial" w:cs="Arial"/>
          <w:color w:val="222222"/>
          <w:sz w:val="28"/>
          <w:szCs w:val="28"/>
        </w:rPr>
        <w:t>лингвистическая компетенция,</w:t>
      </w:r>
      <w:r w:rsidRPr="009973E5">
        <w:rPr>
          <w:rFonts w:ascii="Arial" w:hAnsi="Arial" w:cs="Arial"/>
          <w:color w:val="222222"/>
          <w:sz w:val="28"/>
          <w:szCs w:val="28"/>
        </w:rPr>
        <w:t> т.е. знание определенного словарного запаса и синтаксических правил и умение использовать их для построения связных высказываний;</w:t>
      </w:r>
    </w:p>
    <w:p w:rsidR="002F64D5" w:rsidRDefault="008F3E4C"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color w:val="222222"/>
          <w:sz w:val="28"/>
          <w:szCs w:val="28"/>
        </w:rPr>
        <w:t>-</w:t>
      </w:r>
      <w:r w:rsidRPr="009973E5">
        <w:rPr>
          <w:rStyle w:val="a6"/>
          <w:rFonts w:ascii="Arial" w:hAnsi="Arial" w:cs="Arial"/>
          <w:color w:val="222222"/>
          <w:sz w:val="28"/>
          <w:szCs w:val="28"/>
        </w:rPr>
        <w:t>социолингвистическая компетенция,</w:t>
      </w:r>
      <w:r w:rsidRPr="009973E5">
        <w:rPr>
          <w:rFonts w:ascii="Arial" w:hAnsi="Arial" w:cs="Arial"/>
          <w:color w:val="222222"/>
          <w:sz w:val="28"/>
          <w:szCs w:val="28"/>
        </w:rPr>
        <w:t> т.е. способность использовать и преобразовывать языковые формы, исходя из ситуации общения (контекст - кто с кем общается, по какому поводу, где, с какой целью и т.д.), которая определяет выбор языковых форм:</w:t>
      </w:r>
    </w:p>
    <w:p w:rsidR="002F64D5" w:rsidRDefault="008F3E4C"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color w:val="222222"/>
          <w:sz w:val="28"/>
          <w:szCs w:val="28"/>
        </w:rPr>
        <w:t>-</w:t>
      </w:r>
      <w:r w:rsidRPr="009973E5">
        <w:rPr>
          <w:rStyle w:val="a6"/>
          <w:rFonts w:ascii="Arial" w:hAnsi="Arial" w:cs="Arial"/>
          <w:color w:val="222222"/>
          <w:sz w:val="28"/>
          <w:szCs w:val="28"/>
        </w:rPr>
        <w:t>дискурсивная компетенция,</w:t>
      </w:r>
      <w:r w:rsidRPr="009973E5">
        <w:rPr>
          <w:rFonts w:ascii="Arial" w:hAnsi="Arial" w:cs="Arial"/>
          <w:color w:val="222222"/>
          <w:sz w:val="28"/>
          <w:szCs w:val="28"/>
        </w:rPr>
        <w:t> т.е. способность воспринимать и порождать высказывание в коммуникативном общении;</w:t>
      </w:r>
    </w:p>
    <w:p w:rsidR="002F64D5" w:rsidRDefault="008F3E4C"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color w:val="222222"/>
          <w:sz w:val="28"/>
          <w:szCs w:val="28"/>
        </w:rPr>
        <w:t>- </w:t>
      </w:r>
      <w:r w:rsidRPr="009973E5">
        <w:rPr>
          <w:rStyle w:val="a6"/>
          <w:rFonts w:ascii="Arial" w:hAnsi="Arial" w:cs="Arial"/>
          <w:color w:val="222222"/>
          <w:sz w:val="28"/>
          <w:szCs w:val="28"/>
        </w:rPr>
        <w:t>стратегическая компетенция,</w:t>
      </w:r>
      <w:r w:rsidRPr="009973E5">
        <w:rPr>
          <w:rFonts w:ascii="Arial" w:hAnsi="Arial" w:cs="Arial"/>
          <w:color w:val="222222"/>
          <w:sz w:val="28"/>
          <w:szCs w:val="28"/>
        </w:rPr>
        <w:t> т.е. способность прибегать к стратегии общения, в вербальной и невербальной, в целях компенсации незнакомого языкового материала;</w:t>
      </w:r>
    </w:p>
    <w:p w:rsidR="002F64D5" w:rsidRDefault="008F3E4C"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color w:val="222222"/>
          <w:sz w:val="28"/>
          <w:szCs w:val="28"/>
        </w:rPr>
        <w:lastRenderedPageBreak/>
        <w:t xml:space="preserve">- </w:t>
      </w:r>
      <w:r w:rsidRPr="009973E5">
        <w:rPr>
          <w:rStyle w:val="a6"/>
          <w:rFonts w:ascii="Arial" w:hAnsi="Arial" w:cs="Arial"/>
          <w:color w:val="222222"/>
          <w:sz w:val="28"/>
          <w:szCs w:val="28"/>
        </w:rPr>
        <w:t>социокультурная компетенция,</w:t>
      </w:r>
      <w:r w:rsidRPr="009973E5">
        <w:rPr>
          <w:rFonts w:ascii="Arial" w:hAnsi="Arial" w:cs="Arial"/>
          <w:color w:val="222222"/>
          <w:sz w:val="28"/>
          <w:szCs w:val="28"/>
        </w:rPr>
        <w:t> т.е. желание вступать в общение с другими, уверенность в себе, предполагающая поставить себя на место другого, а также знании социальных отношений в обществе и умение ориентироваться в них</w:t>
      </w:r>
      <w:r w:rsidR="00E146F8" w:rsidRPr="009973E5">
        <w:rPr>
          <w:rFonts w:ascii="Arial" w:hAnsi="Arial" w:cs="Arial"/>
          <w:color w:val="222222"/>
          <w:sz w:val="28"/>
          <w:szCs w:val="28"/>
        </w:rPr>
        <w:t xml:space="preserve"> [3]</w:t>
      </w:r>
      <w:r w:rsidRPr="009973E5">
        <w:rPr>
          <w:rFonts w:ascii="Arial" w:hAnsi="Arial" w:cs="Arial"/>
          <w:color w:val="222222"/>
          <w:sz w:val="28"/>
          <w:szCs w:val="28"/>
        </w:rPr>
        <w:t>.</w:t>
      </w:r>
    </w:p>
    <w:p w:rsidR="002F64D5" w:rsidRDefault="008F3E4C"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 xml:space="preserve">В коммуникативную компетенцию включаются следующие важнейшие умения: </w:t>
      </w:r>
    </w:p>
    <w:p w:rsidR="002F64D5" w:rsidRDefault="008F3E4C"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 xml:space="preserve">- читать и понимать несложные, аутентичные </w:t>
      </w:r>
      <w:r w:rsidR="004D2CEC" w:rsidRPr="009973E5">
        <w:rPr>
          <w:rFonts w:ascii="Arial" w:hAnsi="Arial" w:cs="Arial"/>
          <w:color w:val="000000"/>
          <w:sz w:val="28"/>
          <w:szCs w:val="28"/>
        </w:rPr>
        <w:t>тексты</w:t>
      </w:r>
      <w:r w:rsidRPr="009973E5">
        <w:rPr>
          <w:rFonts w:ascii="Arial" w:hAnsi="Arial" w:cs="Arial"/>
          <w:color w:val="000000"/>
          <w:sz w:val="28"/>
          <w:szCs w:val="28"/>
        </w:rPr>
        <w:t xml:space="preserve"> (с понимаем основного содержания и с полным пониманием);</w:t>
      </w:r>
    </w:p>
    <w:p w:rsidR="002F64D5" w:rsidRDefault="008F3E4C"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 устно общаться в стандартных ситуациях учебно-трудовой, культурной, бытовой сфер;</w:t>
      </w:r>
    </w:p>
    <w:p w:rsidR="002F64D5" w:rsidRDefault="008F3E4C"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 в устной форме кратко рассказать о себе, о своем окружении, пересказать, выразить свое мнение, дать оценку;</w:t>
      </w:r>
    </w:p>
    <w:p w:rsidR="002F64D5" w:rsidRDefault="008F3E4C"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-умение письменно оформить и передать элементарную информацию.</w:t>
      </w:r>
      <w:r w:rsidR="007F34D1" w:rsidRPr="009973E5">
        <w:rPr>
          <w:rFonts w:ascii="Arial" w:hAnsi="Arial" w:cs="Arial"/>
          <w:color w:val="000000"/>
          <w:sz w:val="28"/>
          <w:szCs w:val="28"/>
        </w:rPr>
        <w:t xml:space="preserve"> </w:t>
      </w:r>
    </w:p>
    <w:p w:rsidR="002F64D5" w:rsidRDefault="008B2C4B"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Общение на иностранных языках включено в ряд ключевых компетенций, необходимых сегодня каждому человеку для самореализации и развития в стремительно меняющемся мире. Следовательно, одной из приоритетных задач современной школы является улучшение качества преподавания иностранных языков до уровня свободного общения на нём выпускников школ. Зачастую, учащиеся, обладая достаточно высоким уровнем знаний иностранного языка, к сожалению, не всегда готовы и способны применить эти знания на практике, т.е. в устно - речевом общении. Очевидно, пришла пора обучать иностранному языку по-новом</w:t>
      </w:r>
      <w:r w:rsidR="007F34D1" w:rsidRPr="009973E5">
        <w:rPr>
          <w:rFonts w:ascii="Arial" w:hAnsi="Arial" w:cs="Arial"/>
          <w:color w:val="000000"/>
          <w:sz w:val="28"/>
          <w:szCs w:val="28"/>
        </w:rPr>
        <w:t xml:space="preserve">у, применяя </w:t>
      </w:r>
      <w:r w:rsidR="007F34D1" w:rsidRPr="009973E5">
        <w:rPr>
          <w:rFonts w:ascii="Arial" w:hAnsi="Arial" w:cs="Arial"/>
          <w:sz w:val="28"/>
          <w:szCs w:val="28"/>
        </w:rPr>
        <w:t>арт-технологии</w:t>
      </w:r>
      <w:r w:rsidRPr="009973E5">
        <w:rPr>
          <w:rFonts w:ascii="Arial" w:hAnsi="Arial" w:cs="Arial"/>
          <w:color w:val="000000"/>
          <w:sz w:val="28"/>
          <w:szCs w:val="28"/>
        </w:rPr>
        <w:t>, которые способствуют достижению генеральной цели языкового образования в нашей стране -  формирование поликультурной многоязычной личности, способной к межкультурному общению, т.е. диалогу культур.</w:t>
      </w:r>
    </w:p>
    <w:p w:rsidR="002F64D5" w:rsidRDefault="008B2C4B"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 xml:space="preserve">При обучении учащихся иноязычной речи нужно исходить из понимания природы языка как знаковой системы, использующейся в общении. Это означает, что овладение формальной стороной языка (фонетикой, лексикой и грамматикой) и языковой системой должно </w:t>
      </w:r>
      <w:r w:rsidR="00603849" w:rsidRPr="009973E5">
        <w:rPr>
          <w:rFonts w:ascii="Arial" w:hAnsi="Arial" w:cs="Arial"/>
          <w:color w:val="000000"/>
          <w:sz w:val="28"/>
          <w:szCs w:val="28"/>
        </w:rPr>
        <w:t>осуществляться в</w:t>
      </w:r>
      <w:r w:rsidRPr="009973E5">
        <w:rPr>
          <w:rFonts w:ascii="Arial" w:hAnsi="Arial" w:cs="Arial"/>
          <w:color w:val="000000"/>
          <w:sz w:val="28"/>
          <w:szCs w:val="28"/>
        </w:rPr>
        <w:t xml:space="preserve"> целях общения и в ходе общения. </w:t>
      </w:r>
    </w:p>
    <w:p w:rsidR="002F64D5" w:rsidRDefault="008B2C4B"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Как видно из вышеизложенного,</w:t>
      </w:r>
      <w:r w:rsidR="007F34D1" w:rsidRPr="009973E5">
        <w:rPr>
          <w:rFonts w:ascii="Arial" w:hAnsi="Arial" w:cs="Arial"/>
          <w:color w:val="000000"/>
          <w:sz w:val="28"/>
          <w:szCs w:val="28"/>
        </w:rPr>
        <w:t xml:space="preserve"> использование арт</w:t>
      </w:r>
      <w:r w:rsidR="007F34D1" w:rsidRPr="009973E5">
        <w:rPr>
          <w:rFonts w:ascii="Arial" w:hAnsi="Arial" w:cs="Arial"/>
          <w:sz w:val="28"/>
          <w:szCs w:val="28"/>
        </w:rPr>
        <w:t>-технологий при обучении</w:t>
      </w:r>
      <w:r w:rsidR="00354E7C" w:rsidRPr="009973E5">
        <w:rPr>
          <w:rFonts w:ascii="Arial" w:hAnsi="Arial" w:cs="Arial"/>
          <w:sz w:val="28"/>
          <w:szCs w:val="28"/>
        </w:rPr>
        <w:t xml:space="preserve"> </w:t>
      </w:r>
      <w:r w:rsidR="00354E7C" w:rsidRPr="009973E5">
        <w:rPr>
          <w:rFonts w:ascii="Arial" w:hAnsi="Arial" w:cs="Arial"/>
          <w:color w:val="000000"/>
          <w:sz w:val="28"/>
          <w:szCs w:val="28"/>
        </w:rPr>
        <w:t xml:space="preserve">иностранному </w:t>
      </w:r>
      <w:r w:rsidR="007F34D1" w:rsidRPr="009973E5">
        <w:rPr>
          <w:rFonts w:ascii="Arial" w:hAnsi="Arial" w:cs="Arial"/>
          <w:color w:val="000000"/>
          <w:sz w:val="28"/>
          <w:szCs w:val="28"/>
        </w:rPr>
        <w:t>языку представляются наиболее эффективными</w:t>
      </w:r>
      <w:r w:rsidRPr="009973E5">
        <w:rPr>
          <w:rFonts w:ascii="Arial" w:hAnsi="Arial" w:cs="Arial"/>
          <w:color w:val="000000"/>
          <w:sz w:val="28"/>
          <w:szCs w:val="28"/>
        </w:rPr>
        <w:t xml:space="preserve">. На школьном уровне необходимо заложить основы владения </w:t>
      </w:r>
      <w:r w:rsidR="00354E7C" w:rsidRPr="009973E5">
        <w:rPr>
          <w:rFonts w:ascii="Arial" w:hAnsi="Arial" w:cs="Arial"/>
          <w:color w:val="000000"/>
          <w:sz w:val="28"/>
          <w:szCs w:val="28"/>
        </w:rPr>
        <w:t xml:space="preserve">иностранным </w:t>
      </w:r>
      <w:r w:rsidRPr="009973E5">
        <w:rPr>
          <w:rFonts w:ascii="Arial" w:hAnsi="Arial" w:cs="Arial"/>
          <w:color w:val="000000"/>
          <w:sz w:val="28"/>
          <w:szCs w:val="28"/>
        </w:rPr>
        <w:t xml:space="preserve">языком именно как средством общения, что дает возможность перейти от рассмотрения </w:t>
      </w:r>
      <w:r w:rsidR="00603849" w:rsidRPr="009973E5">
        <w:rPr>
          <w:rFonts w:ascii="Arial" w:hAnsi="Arial" w:cs="Arial"/>
          <w:color w:val="000000"/>
          <w:sz w:val="28"/>
          <w:szCs w:val="28"/>
        </w:rPr>
        <w:t>иностранного языка</w:t>
      </w:r>
      <w:r w:rsidRPr="009973E5">
        <w:rPr>
          <w:rFonts w:ascii="Arial" w:hAnsi="Arial" w:cs="Arial"/>
          <w:color w:val="000000"/>
          <w:sz w:val="28"/>
          <w:szCs w:val="28"/>
        </w:rPr>
        <w:t xml:space="preserve"> как объекта изучения к использованию его на практике как полезного инструмента.</w:t>
      </w:r>
    </w:p>
    <w:p w:rsidR="002F64D5" w:rsidRDefault="008B2C4B"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 xml:space="preserve">Обучение иностранному языку как практическому средству межкультурной коммуникации требует широкого </w:t>
      </w:r>
      <w:r w:rsidR="00E146F8" w:rsidRPr="009973E5">
        <w:rPr>
          <w:rFonts w:ascii="Arial" w:hAnsi="Arial" w:cs="Arial"/>
          <w:color w:val="000000"/>
          <w:sz w:val="28"/>
          <w:szCs w:val="28"/>
        </w:rPr>
        <w:t>внедрения технологий</w:t>
      </w:r>
      <w:r w:rsidRPr="009973E5">
        <w:rPr>
          <w:rFonts w:ascii="Arial" w:hAnsi="Arial" w:cs="Arial"/>
          <w:color w:val="000000"/>
          <w:sz w:val="28"/>
          <w:szCs w:val="28"/>
        </w:rPr>
        <w:t xml:space="preserve">, позволяющих изменить парадигму </w:t>
      </w:r>
      <w:r w:rsidRPr="009973E5">
        <w:rPr>
          <w:rFonts w:ascii="Arial" w:hAnsi="Arial" w:cs="Arial"/>
          <w:color w:val="000000"/>
          <w:sz w:val="28"/>
          <w:szCs w:val="28"/>
        </w:rPr>
        <w:lastRenderedPageBreak/>
        <w:t xml:space="preserve">иноязычного образования путём </w:t>
      </w:r>
      <w:r w:rsidR="00603849" w:rsidRPr="009973E5">
        <w:rPr>
          <w:rFonts w:ascii="Arial" w:hAnsi="Arial" w:cs="Arial"/>
          <w:color w:val="000000"/>
          <w:sz w:val="28"/>
          <w:szCs w:val="28"/>
        </w:rPr>
        <w:t>вовлечения обучающихся</w:t>
      </w:r>
      <w:r w:rsidRPr="009973E5">
        <w:rPr>
          <w:rFonts w:ascii="Arial" w:hAnsi="Arial" w:cs="Arial"/>
          <w:color w:val="000000"/>
          <w:sz w:val="28"/>
          <w:szCs w:val="28"/>
        </w:rPr>
        <w:t xml:space="preserve"> в активную познавательную деятельность на изучаемом языке.</w:t>
      </w:r>
    </w:p>
    <w:p w:rsidR="002F64D5" w:rsidRDefault="008B2C4B"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 xml:space="preserve">Выбор образовательных технологий для достижения целей и решения задач, поставленных в рамках учебной дисциплины «Иностранный язык» обусловлен потребностью сформировать у учащихся </w:t>
      </w:r>
      <w:r w:rsidR="00E146F8" w:rsidRPr="009973E5">
        <w:rPr>
          <w:rFonts w:ascii="Arial" w:hAnsi="Arial" w:cs="Arial"/>
          <w:color w:val="000000"/>
          <w:sz w:val="28"/>
          <w:szCs w:val="28"/>
        </w:rPr>
        <w:t>комплекс компетенций</w:t>
      </w:r>
      <w:r w:rsidRPr="009973E5">
        <w:rPr>
          <w:rFonts w:ascii="Arial" w:hAnsi="Arial" w:cs="Arial"/>
          <w:color w:val="000000"/>
          <w:sz w:val="28"/>
          <w:szCs w:val="28"/>
        </w:rPr>
        <w:t>, необходимых для осуществления межличностного взаимодействия и сотрудничества в условиях межкультурной коммуникации, а также обеспечивать требуемое качество обучения на всех его этапах.</w:t>
      </w:r>
    </w:p>
    <w:p w:rsidR="002F64D5" w:rsidRDefault="003455D2"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В современном мире необходимо шагать в ногу со временем. Поэтому современный урок должен быть прогрессивным, интересным, познавательным и креативным, а для этого необходим творческий подход, умение пользоваться ТСО и знание инновационных</w:t>
      </w:r>
      <w:r w:rsidR="002F64D5">
        <w:rPr>
          <w:rFonts w:ascii="Arial" w:hAnsi="Arial" w:cs="Arial"/>
          <w:color w:val="000000"/>
          <w:sz w:val="28"/>
          <w:szCs w:val="28"/>
        </w:rPr>
        <w:t xml:space="preserve"> технологий.</w:t>
      </w:r>
    </w:p>
    <w:p w:rsidR="002F64D5" w:rsidRDefault="00D33223" w:rsidP="002F64D5">
      <w:pPr>
        <w:pStyle w:val="a3"/>
        <w:shd w:val="clear" w:color="auto" w:fill="FEFEFE"/>
        <w:spacing w:before="0" w:beforeAutospacing="0" w:after="0" w:afterAutospacing="0"/>
        <w:ind w:right="900" w:firstLine="709"/>
        <w:jc w:val="both"/>
        <w:rPr>
          <w:rStyle w:val="wixguard"/>
          <w:rFonts w:ascii="Arial" w:hAnsi="Arial" w:cs="Arial"/>
          <w:bCs/>
          <w:sz w:val="28"/>
          <w:szCs w:val="28"/>
          <w:bdr w:val="none" w:sz="0" w:space="0" w:color="auto" w:frame="1"/>
        </w:rPr>
      </w:pPr>
      <w:r w:rsidRPr="009973E5">
        <w:rPr>
          <w:rFonts w:ascii="Arial" w:hAnsi="Arial" w:cs="Arial"/>
          <w:color w:val="222222"/>
          <w:sz w:val="28"/>
          <w:szCs w:val="28"/>
        </w:rPr>
        <w:t>Интерес и мотивация к изучаемому языку зави</w:t>
      </w:r>
      <w:r w:rsidR="0018277C" w:rsidRPr="009973E5">
        <w:rPr>
          <w:rFonts w:ascii="Arial" w:hAnsi="Arial" w:cs="Arial"/>
          <w:color w:val="222222"/>
          <w:sz w:val="28"/>
          <w:szCs w:val="28"/>
        </w:rPr>
        <w:t>си</w:t>
      </w:r>
      <w:r w:rsidRPr="009973E5">
        <w:rPr>
          <w:rFonts w:ascii="Arial" w:hAnsi="Arial" w:cs="Arial"/>
          <w:color w:val="222222"/>
          <w:sz w:val="28"/>
          <w:szCs w:val="28"/>
        </w:rPr>
        <w:t xml:space="preserve">т от технологий и методов, которые использует учитель на уроке. </w:t>
      </w:r>
      <w:r w:rsidRPr="009973E5">
        <w:rPr>
          <w:rStyle w:val="wixguard"/>
          <w:rFonts w:ascii="Arial" w:hAnsi="Arial" w:cs="Arial"/>
          <w:bCs/>
          <w:sz w:val="28"/>
          <w:szCs w:val="28"/>
          <w:bdr w:val="none" w:sz="0" w:space="0" w:color="auto" w:frame="1"/>
        </w:rPr>
        <w:t>​</w:t>
      </w:r>
    </w:p>
    <w:p w:rsidR="002F64D5" w:rsidRDefault="00D33223" w:rsidP="002F64D5">
      <w:pPr>
        <w:pStyle w:val="a3"/>
        <w:shd w:val="clear" w:color="auto" w:fill="FEFEFE"/>
        <w:spacing w:before="0" w:beforeAutospacing="0" w:after="0" w:afterAutospacing="0"/>
        <w:ind w:right="900" w:firstLine="709"/>
        <w:jc w:val="both"/>
        <w:rPr>
          <w:rFonts w:ascii="Arial" w:hAnsi="Arial" w:cs="Arial"/>
          <w:bCs/>
          <w:sz w:val="28"/>
          <w:szCs w:val="28"/>
          <w:bdr w:val="none" w:sz="0" w:space="0" w:color="auto" w:frame="1"/>
        </w:rPr>
      </w:pPr>
      <w:r w:rsidRPr="009973E5">
        <w:rPr>
          <w:rFonts w:ascii="Arial" w:hAnsi="Arial" w:cs="Arial"/>
          <w:bCs/>
          <w:sz w:val="28"/>
          <w:szCs w:val="28"/>
          <w:bdr w:val="none" w:sz="0" w:space="0" w:color="auto" w:frame="1"/>
        </w:rPr>
        <w:t xml:space="preserve">Приоритетным направлением развития современной школы стала гуманистическая направленность обучения, при котором ведущее место занимает личностный потенциал. Сегодня в центре внимания - ученик, его личность, неповторимый внутренний мир. Поэтому основная цель современного учителя - выбрать методы и формы организации учебной деятельности учащихся, которые оптимально соответствуют поставленной цели развития личности. В своей педагогической деятельности я уделяю особое внимание использованию арт-технологий на уроках иностранного языка.  Это позволяет сделать обучение </w:t>
      </w:r>
      <w:r w:rsidR="008B7F0D" w:rsidRPr="009973E5">
        <w:rPr>
          <w:rFonts w:ascii="Arial" w:hAnsi="Arial" w:cs="Arial"/>
          <w:bCs/>
          <w:sz w:val="28"/>
          <w:szCs w:val="28"/>
          <w:bdr w:val="none" w:sz="0" w:space="0" w:color="auto" w:frame="1"/>
        </w:rPr>
        <w:t xml:space="preserve">иностранному </w:t>
      </w:r>
      <w:r w:rsidR="00603849" w:rsidRPr="009973E5">
        <w:rPr>
          <w:rFonts w:ascii="Arial" w:hAnsi="Arial" w:cs="Arial"/>
          <w:bCs/>
          <w:sz w:val="28"/>
          <w:szCs w:val="28"/>
          <w:bdr w:val="none" w:sz="0" w:space="0" w:color="auto" w:frame="1"/>
        </w:rPr>
        <w:t>языку творческим</w:t>
      </w:r>
      <w:r w:rsidRPr="009973E5">
        <w:rPr>
          <w:rFonts w:ascii="Arial" w:hAnsi="Arial" w:cs="Arial"/>
          <w:bCs/>
          <w:sz w:val="28"/>
          <w:szCs w:val="28"/>
          <w:bdr w:val="none" w:sz="0" w:space="0" w:color="auto" w:frame="1"/>
        </w:rPr>
        <w:t xml:space="preserve">, </w:t>
      </w:r>
      <w:r w:rsidR="00E146F8" w:rsidRPr="009973E5">
        <w:rPr>
          <w:rFonts w:ascii="Arial" w:hAnsi="Arial" w:cs="Arial"/>
          <w:bCs/>
          <w:sz w:val="28"/>
          <w:szCs w:val="28"/>
          <w:bdr w:val="none" w:sz="0" w:space="0" w:color="auto" w:frame="1"/>
        </w:rPr>
        <w:t>интересным, очень</w:t>
      </w:r>
      <w:r w:rsidRPr="009973E5">
        <w:rPr>
          <w:rFonts w:ascii="Arial" w:hAnsi="Arial" w:cs="Arial"/>
          <w:bCs/>
          <w:sz w:val="28"/>
          <w:szCs w:val="28"/>
          <w:bdr w:val="none" w:sz="0" w:space="0" w:color="auto" w:frame="1"/>
        </w:rPr>
        <w:t xml:space="preserve"> живым и разнообразным, а самое главное- эффективным.</w:t>
      </w:r>
    </w:p>
    <w:p w:rsidR="002F64D5" w:rsidRDefault="00BD3644" w:rsidP="002F64D5">
      <w:pPr>
        <w:pStyle w:val="a3"/>
        <w:shd w:val="clear" w:color="auto" w:fill="FEFEFE"/>
        <w:spacing w:before="0" w:beforeAutospacing="0" w:after="0" w:afterAutospacing="0"/>
        <w:ind w:right="900" w:firstLine="709"/>
        <w:jc w:val="both"/>
        <w:rPr>
          <w:rFonts w:ascii="Arial" w:hAnsi="Arial" w:cs="Arial"/>
          <w:sz w:val="28"/>
          <w:szCs w:val="28"/>
        </w:rPr>
      </w:pPr>
      <w:r w:rsidRPr="009973E5">
        <w:rPr>
          <w:rFonts w:ascii="Arial" w:hAnsi="Arial" w:cs="Arial"/>
          <w:sz w:val="28"/>
          <w:szCs w:val="28"/>
        </w:rPr>
        <w:t>«Арт-технология – совокупность средств искусства и методов художественно</w:t>
      </w:r>
      <w:r w:rsidR="00262875" w:rsidRPr="009973E5">
        <w:rPr>
          <w:rFonts w:ascii="Arial" w:hAnsi="Arial" w:cs="Arial"/>
          <w:sz w:val="28"/>
          <w:szCs w:val="28"/>
        </w:rPr>
        <w:t>-</w:t>
      </w:r>
      <w:r w:rsidRPr="009973E5">
        <w:rPr>
          <w:rFonts w:ascii="Arial" w:hAnsi="Arial" w:cs="Arial"/>
          <w:sz w:val="28"/>
          <w:szCs w:val="28"/>
        </w:rPr>
        <w:t>творческой деятельности для достижения намеченной педагогической цели» [</w:t>
      </w:r>
      <w:r w:rsidR="0072562C" w:rsidRPr="009973E5">
        <w:rPr>
          <w:rFonts w:ascii="Arial" w:hAnsi="Arial" w:cs="Arial"/>
          <w:sz w:val="28"/>
          <w:szCs w:val="28"/>
        </w:rPr>
        <w:t>4</w:t>
      </w:r>
      <w:r w:rsidRPr="009973E5">
        <w:rPr>
          <w:rFonts w:ascii="Arial" w:hAnsi="Arial" w:cs="Arial"/>
          <w:sz w:val="28"/>
          <w:szCs w:val="28"/>
        </w:rPr>
        <w:t>]</w:t>
      </w:r>
      <w:r w:rsidR="0072562C" w:rsidRPr="009973E5">
        <w:rPr>
          <w:rFonts w:ascii="Arial" w:hAnsi="Arial" w:cs="Arial"/>
          <w:sz w:val="28"/>
          <w:szCs w:val="28"/>
        </w:rPr>
        <w:t>.</w:t>
      </w:r>
    </w:p>
    <w:p w:rsidR="002F64D5" w:rsidRDefault="00D33223"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bCs/>
          <w:sz w:val="28"/>
          <w:szCs w:val="28"/>
          <w:bdr w:val="none" w:sz="0" w:space="0" w:color="auto" w:frame="1"/>
        </w:rPr>
        <w:t xml:space="preserve">К арт-технологиям относится </w:t>
      </w:r>
      <w:r w:rsidR="00C7397E" w:rsidRPr="009973E5">
        <w:rPr>
          <w:rFonts w:ascii="Arial" w:hAnsi="Arial" w:cs="Arial"/>
          <w:bCs/>
          <w:sz w:val="28"/>
          <w:szCs w:val="28"/>
          <w:bdr w:val="none" w:sz="0" w:space="0" w:color="auto" w:frame="1"/>
        </w:rPr>
        <w:t xml:space="preserve">использование мыслительных карт; </w:t>
      </w:r>
      <w:r w:rsidR="0029220C" w:rsidRPr="009973E5">
        <w:rPr>
          <w:rFonts w:ascii="Arial" w:hAnsi="Arial" w:cs="Arial"/>
          <w:bCs/>
          <w:sz w:val="28"/>
          <w:szCs w:val="28"/>
          <w:bdr w:val="none" w:sz="0" w:space="0" w:color="auto" w:frame="1"/>
        </w:rPr>
        <w:t>просмотр видео</w:t>
      </w:r>
      <w:r w:rsidRPr="009973E5">
        <w:rPr>
          <w:rFonts w:ascii="Arial" w:hAnsi="Arial" w:cs="Arial"/>
          <w:bCs/>
          <w:sz w:val="28"/>
          <w:szCs w:val="28"/>
          <w:bdr w:val="none" w:sz="0" w:space="0" w:color="auto" w:frame="1"/>
        </w:rPr>
        <w:t>, прослушивание музыкальных произведений, создание коллажей по разной тематике, разучивание стихов, рифмовок, песен, исполнение различных ролей в диалогах, ролевых играх, небольших пьесах стимулирует интерес</w:t>
      </w:r>
      <w:r w:rsidR="00C7397E" w:rsidRPr="009973E5">
        <w:rPr>
          <w:rFonts w:ascii="Arial" w:hAnsi="Arial" w:cs="Arial"/>
          <w:bCs/>
          <w:sz w:val="28"/>
          <w:szCs w:val="28"/>
          <w:bdr w:val="none" w:sz="0" w:space="0" w:color="auto" w:frame="1"/>
        </w:rPr>
        <w:t xml:space="preserve"> учащихся к изучению иностранного </w:t>
      </w:r>
      <w:r w:rsidRPr="009973E5">
        <w:rPr>
          <w:rFonts w:ascii="Arial" w:hAnsi="Arial" w:cs="Arial"/>
          <w:bCs/>
          <w:sz w:val="28"/>
          <w:szCs w:val="28"/>
          <w:bdr w:val="none" w:sz="0" w:space="0" w:color="auto" w:frame="1"/>
        </w:rPr>
        <w:t>языка, восстанавливает их внутренние силы, ускоряет темп их интеллектуального развития, иными словами объединяет их мировосприятие, чувства, переживания и даже пластику. </w:t>
      </w:r>
    </w:p>
    <w:p w:rsidR="002F64D5" w:rsidRDefault="0040710B"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color w:val="2B2B2B"/>
          <w:sz w:val="28"/>
          <w:szCs w:val="28"/>
          <w:shd w:val="clear" w:color="auto" w:fill="FFFFFF"/>
        </w:rPr>
        <w:t>1.</w:t>
      </w:r>
      <w:r w:rsidR="00A92EA9" w:rsidRPr="009973E5">
        <w:rPr>
          <w:rFonts w:ascii="Arial" w:hAnsi="Arial" w:cs="Arial"/>
          <w:color w:val="2B2B2B"/>
          <w:sz w:val="28"/>
          <w:szCs w:val="28"/>
          <w:shd w:val="clear" w:color="auto" w:fill="FFFFFF"/>
        </w:rPr>
        <w:t xml:space="preserve">Ментальные карты (интеллект — карты /карты мышления) – удобный способ структурирования информации, где главная тема находится в центре листа, а связанные с ней понятия располагаются вокруг в виде древовидной схемы. В итоге получается что-то вроде «лексической паутины» – </w:t>
      </w:r>
      <w:r w:rsidR="00A92EA9" w:rsidRPr="009973E5">
        <w:rPr>
          <w:rFonts w:ascii="Arial" w:hAnsi="Arial" w:cs="Arial"/>
          <w:color w:val="2B2B2B"/>
          <w:sz w:val="28"/>
          <w:szCs w:val="28"/>
          <w:shd w:val="clear" w:color="auto" w:fill="FFFFFF"/>
        </w:rPr>
        <w:lastRenderedPageBreak/>
        <w:t>системы связей, имеющей четкую и разветвленную структуру, которая индивидуальна для каждого ученика по своему объему и структуре.</w:t>
      </w:r>
    </w:p>
    <w:p w:rsidR="002F64D5" w:rsidRDefault="0040710B"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color w:val="2B2B2B"/>
          <w:sz w:val="28"/>
          <w:szCs w:val="28"/>
        </w:rPr>
        <w:t>На уроках иностранного языка мы создаем ментальные карты в зависимости от темы, целей и задач.</w:t>
      </w:r>
    </w:p>
    <w:p w:rsidR="002F64D5" w:rsidRDefault="004C0C4B"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4C0C4B">
        <w:rPr>
          <w:rFonts w:ascii="Arial" w:hAnsi="Arial" w:cs="Arial"/>
          <w:noProof/>
          <w:color w:val="FF0000"/>
          <w:sz w:val="28"/>
          <w:szCs w:val="28"/>
        </w:rPr>
        <w:drawing>
          <wp:anchor distT="0" distB="0" distL="114300" distR="114300" simplePos="0" relativeHeight="251662336" behindDoc="1" locked="0" layoutInCell="1" allowOverlap="1">
            <wp:simplePos x="0" y="0"/>
            <wp:positionH relativeFrom="column">
              <wp:posOffset>243840</wp:posOffset>
            </wp:positionH>
            <wp:positionV relativeFrom="paragraph">
              <wp:posOffset>546100</wp:posOffset>
            </wp:positionV>
            <wp:extent cx="1704975" cy="1276350"/>
            <wp:effectExtent l="0" t="0" r="9525" b="0"/>
            <wp:wrapTight wrapText="bothSides">
              <wp:wrapPolygon edited="0">
                <wp:start x="0" y="0"/>
                <wp:lineTo x="0" y="21278"/>
                <wp:lineTo x="21479" y="21278"/>
                <wp:lineTo x="21479" y="0"/>
                <wp:lineTo x="0" y="0"/>
              </wp:wrapPolygon>
            </wp:wrapTight>
            <wp:docPr id="9" name="Рисунок 9" descr="C:\Users\User\Desktop\учитель года\75NnZBc0K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читель года\75NnZBc0Kqw.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04975" cy="1276350"/>
                    </a:xfrm>
                    <a:prstGeom prst="rect">
                      <a:avLst/>
                    </a:prstGeom>
                    <a:noFill/>
                    <a:ln>
                      <a:noFill/>
                    </a:ln>
                  </pic:spPr>
                </pic:pic>
              </a:graphicData>
            </a:graphic>
          </wp:anchor>
        </w:drawing>
      </w:r>
      <w:r w:rsidR="004F7C3E" w:rsidRPr="009973E5">
        <w:rPr>
          <w:rFonts w:ascii="Arial" w:hAnsi="Arial" w:cs="Arial"/>
          <w:color w:val="2B2B2B"/>
          <w:sz w:val="28"/>
          <w:szCs w:val="28"/>
        </w:rPr>
        <w:t>1.</w:t>
      </w:r>
      <w:r w:rsidR="0040710B" w:rsidRPr="009973E5">
        <w:rPr>
          <w:rFonts w:ascii="Arial" w:hAnsi="Arial" w:cs="Arial"/>
          <w:iCs/>
          <w:color w:val="2B2B2B"/>
          <w:sz w:val="28"/>
          <w:szCs w:val="28"/>
        </w:rPr>
        <w:t>Мини-карты для наглядного изображения</w:t>
      </w:r>
      <w:r w:rsidR="0040710B" w:rsidRPr="009973E5">
        <w:rPr>
          <w:rFonts w:ascii="Arial" w:hAnsi="Arial" w:cs="Arial"/>
          <w:color w:val="2B2B2B"/>
          <w:sz w:val="28"/>
          <w:szCs w:val="28"/>
        </w:rPr>
        <w:t>, например, фразового глагола. Их можно быстро нарисовать на уроке. В центре пишется глагол, от него лучиками отходят предлоги, с которыми он употребляется, под предлогами пишется новое значение, которое приобр</w:t>
      </w:r>
      <w:r w:rsidR="0079494F" w:rsidRPr="009973E5">
        <w:rPr>
          <w:rFonts w:ascii="Arial" w:hAnsi="Arial" w:cs="Arial"/>
          <w:color w:val="2B2B2B"/>
          <w:sz w:val="28"/>
          <w:szCs w:val="28"/>
        </w:rPr>
        <w:t xml:space="preserve">ел глагол. Старшим школьникам </w:t>
      </w:r>
      <w:r w:rsidR="007F0F57" w:rsidRPr="009973E5">
        <w:rPr>
          <w:rFonts w:ascii="Arial" w:hAnsi="Arial" w:cs="Arial"/>
          <w:color w:val="2B2B2B"/>
          <w:sz w:val="28"/>
          <w:szCs w:val="28"/>
        </w:rPr>
        <w:t xml:space="preserve">можно </w:t>
      </w:r>
      <w:r w:rsidR="007F0F57">
        <w:rPr>
          <w:rFonts w:ascii="Arial" w:hAnsi="Arial" w:cs="Arial"/>
          <w:color w:val="2B2B2B"/>
          <w:sz w:val="28"/>
          <w:szCs w:val="28"/>
        </w:rPr>
        <w:t>предложить</w:t>
      </w:r>
      <w:r w:rsidR="0040710B" w:rsidRPr="009973E5">
        <w:rPr>
          <w:rFonts w:ascii="Arial" w:hAnsi="Arial" w:cs="Arial"/>
          <w:color w:val="2B2B2B"/>
          <w:sz w:val="28"/>
          <w:szCs w:val="28"/>
        </w:rPr>
        <w:t xml:space="preserve"> не переводить значения глагола на русский язык, а за</w:t>
      </w:r>
      <w:r w:rsidR="0079494F" w:rsidRPr="009973E5">
        <w:rPr>
          <w:rFonts w:ascii="Arial" w:hAnsi="Arial" w:cs="Arial"/>
          <w:color w:val="2B2B2B"/>
          <w:sz w:val="28"/>
          <w:szCs w:val="28"/>
        </w:rPr>
        <w:t>писывать дефиницию на иностранном</w:t>
      </w:r>
      <w:r w:rsidR="0040710B" w:rsidRPr="009973E5">
        <w:rPr>
          <w:rFonts w:ascii="Arial" w:hAnsi="Arial" w:cs="Arial"/>
          <w:color w:val="2B2B2B"/>
          <w:sz w:val="28"/>
          <w:szCs w:val="28"/>
        </w:rPr>
        <w:t xml:space="preserve"> языке, что, несомненно, расширяет</w:t>
      </w:r>
      <w:r w:rsidR="0079494F" w:rsidRPr="009973E5">
        <w:rPr>
          <w:rFonts w:ascii="Arial" w:hAnsi="Arial" w:cs="Arial"/>
          <w:color w:val="2B2B2B"/>
          <w:sz w:val="28"/>
          <w:szCs w:val="28"/>
        </w:rPr>
        <w:t xml:space="preserve"> словарный запас</w:t>
      </w:r>
      <w:r w:rsidR="0040710B" w:rsidRPr="009973E5">
        <w:rPr>
          <w:rFonts w:ascii="Arial" w:hAnsi="Arial" w:cs="Arial"/>
          <w:color w:val="2B2B2B"/>
          <w:sz w:val="28"/>
          <w:szCs w:val="28"/>
        </w:rPr>
        <w:t>.</w:t>
      </w:r>
      <w:r>
        <w:rPr>
          <w:rFonts w:ascii="Arial" w:hAnsi="Arial" w:cs="Arial"/>
          <w:color w:val="FF0000"/>
          <w:sz w:val="28"/>
          <w:szCs w:val="28"/>
        </w:rPr>
        <w:t xml:space="preserve"> </w:t>
      </w:r>
    </w:p>
    <w:p w:rsidR="002F64D5" w:rsidRDefault="004F7C3E"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sz w:val="28"/>
          <w:szCs w:val="28"/>
        </w:rPr>
        <w:t>2.</w:t>
      </w:r>
      <w:r w:rsidR="0040710B" w:rsidRPr="009973E5">
        <w:rPr>
          <w:rFonts w:ascii="Arial" w:hAnsi="Arial" w:cs="Arial"/>
          <w:iCs/>
          <w:sz w:val="28"/>
          <w:szCs w:val="28"/>
        </w:rPr>
        <w:t>Лексические</w:t>
      </w:r>
      <w:r w:rsidR="0040710B" w:rsidRPr="009973E5">
        <w:rPr>
          <w:rFonts w:ascii="Arial" w:hAnsi="Arial" w:cs="Arial"/>
          <w:iCs/>
          <w:color w:val="2B2B2B"/>
          <w:sz w:val="28"/>
          <w:szCs w:val="28"/>
        </w:rPr>
        <w:t xml:space="preserve"> карты по определенной теме</w:t>
      </w:r>
      <w:r w:rsidR="0079494F" w:rsidRPr="009973E5">
        <w:rPr>
          <w:rFonts w:ascii="Arial" w:hAnsi="Arial" w:cs="Arial"/>
          <w:color w:val="2B2B2B"/>
          <w:sz w:val="28"/>
          <w:szCs w:val="28"/>
        </w:rPr>
        <w:t>. Выглядят эти карты как</w:t>
      </w:r>
      <w:r w:rsidR="0040710B" w:rsidRPr="009973E5">
        <w:rPr>
          <w:rFonts w:ascii="Arial" w:hAnsi="Arial" w:cs="Arial"/>
          <w:color w:val="2B2B2B"/>
          <w:sz w:val="28"/>
          <w:szCs w:val="28"/>
        </w:rPr>
        <w:t xml:space="preserve"> огромные солнца со множеством лучей. У кого-то они больше похожи на деревья. Перед учащимися стоит задача – собрать всю лексику по одной теме вместе, распределить ее по группам, показать эти связи графически (у многих это вызывает </w:t>
      </w:r>
      <w:r w:rsidR="00366F8F">
        <w:rPr>
          <w:noProof/>
        </w:rPr>
        <w:drawing>
          <wp:anchor distT="0" distB="0" distL="114300" distR="114300" simplePos="0" relativeHeight="251663360" behindDoc="1" locked="0" layoutInCell="1" allowOverlap="1">
            <wp:simplePos x="0" y="0"/>
            <wp:positionH relativeFrom="column">
              <wp:posOffset>2678430</wp:posOffset>
            </wp:positionH>
            <wp:positionV relativeFrom="paragraph">
              <wp:posOffset>203835</wp:posOffset>
            </wp:positionV>
            <wp:extent cx="2632075" cy="2257425"/>
            <wp:effectExtent l="0" t="0" r="0" b="9525"/>
            <wp:wrapTight wrapText="bothSides">
              <wp:wrapPolygon edited="0">
                <wp:start x="0" y="0"/>
                <wp:lineTo x="0" y="21509"/>
                <wp:lineTo x="21418" y="21509"/>
                <wp:lineTo x="21418" y="0"/>
                <wp:lineTo x="0" y="0"/>
              </wp:wrapPolygon>
            </wp:wrapTight>
            <wp:docPr id="10" name="Рисунок 10" descr="https://sun9-47.userapi.com/impg/Qk-0ErKBIU4oIttlWkOTtDfpF-yHCBVcAjfPkQ/4IpsJT7ejA8.jpg?size=1280x958&amp;quality=96&amp;sign=46e9209bd96cdb3b03a51cd67baaf13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7.userapi.com/impg/Qk-0ErKBIU4oIttlWkOTtDfpF-yHCBVcAjfPkQ/4IpsJT7ejA8.jpg?size=1280x958&amp;quality=96&amp;sign=46e9209bd96cdb3b03a51cd67baaf13d&amp;type=albu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32075" cy="2257425"/>
                    </a:xfrm>
                    <a:prstGeom prst="rect">
                      <a:avLst/>
                    </a:prstGeom>
                    <a:noFill/>
                    <a:ln>
                      <a:noFill/>
                    </a:ln>
                  </pic:spPr>
                </pic:pic>
              </a:graphicData>
            </a:graphic>
          </wp:anchor>
        </w:drawing>
      </w:r>
      <w:r w:rsidR="0040710B" w:rsidRPr="009973E5">
        <w:rPr>
          <w:rFonts w:ascii="Arial" w:hAnsi="Arial" w:cs="Arial"/>
          <w:color w:val="2B2B2B"/>
          <w:sz w:val="28"/>
          <w:szCs w:val="28"/>
        </w:rPr>
        <w:t>затруднение). Рекомендуется выписывать не просто слова, а словосочетания по темам.</w:t>
      </w:r>
      <w:r w:rsidR="00366F8F" w:rsidRPr="00366F8F">
        <w:rPr>
          <w:noProof/>
        </w:rPr>
        <w:t xml:space="preserve"> </w:t>
      </w:r>
    </w:p>
    <w:p w:rsidR="002F64D5" w:rsidRDefault="004F7C3E" w:rsidP="002F64D5">
      <w:pPr>
        <w:pStyle w:val="a3"/>
        <w:shd w:val="clear" w:color="auto" w:fill="FEFEFE"/>
        <w:spacing w:before="0" w:beforeAutospacing="0" w:after="0" w:afterAutospacing="0"/>
        <w:ind w:right="900" w:firstLine="709"/>
        <w:jc w:val="both"/>
        <w:rPr>
          <w:rFonts w:ascii="Arial" w:hAnsi="Arial" w:cs="Arial"/>
          <w:color w:val="2B2B2B"/>
          <w:sz w:val="28"/>
          <w:szCs w:val="28"/>
        </w:rPr>
      </w:pPr>
      <w:r w:rsidRPr="009973E5">
        <w:rPr>
          <w:rFonts w:ascii="Arial" w:hAnsi="Arial" w:cs="Arial"/>
          <w:sz w:val="28"/>
          <w:szCs w:val="28"/>
        </w:rPr>
        <w:t>3.</w:t>
      </w:r>
      <w:r w:rsidR="0040710B" w:rsidRPr="009973E5">
        <w:rPr>
          <w:rFonts w:ascii="Arial" w:hAnsi="Arial" w:cs="Arial"/>
          <w:iCs/>
          <w:color w:val="2B2B2B"/>
          <w:sz w:val="28"/>
          <w:szCs w:val="28"/>
        </w:rPr>
        <w:t>Карты-опоры для пересказа текста</w:t>
      </w:r>
      <w:r w:rsidR="0040710B" w:rsidRPr="009973E5">
        <w:rPr>
          <w:rFonts w:ascii="Arial" w:hAnsi="Arial" w:cs="Arial"/>
          <w:color w:val="2B2B2B"/>
          <w:sz w:val="28"/>
          <w:szCs w:val="28"/>
        </w:rPr>
        <w:t>. В центре записывается название текста или его основная мысль. Далее лучами выписываются словосочетания. Между ними строится определенная последовательность с помощью стрелочек и линий.</w:t>
      </w:r>
    </w:p>
    <w:p w:rsidR="002F64D5" w:rsidRDefault="0040710B" w:rsidP="002F64D5">
      <w:pPr>
        <w:pStyle w:val="a3"/>
        <w:shd w:val="clear" w:color="auto" w:fill="FEFEFE"/>
        <w:spacing w:before="0" w:beforeAutospacing="0" w:after="0" w:afterAutospacing="0"/>
        <w:ind w:right="900" w:firstLine="709"/>
        <w:jc w:val="both"/>
        <w:rPr>
          <w:rFonts w:ascii="Arial" w:hAnsi="Arial" w:cs="Arial"/>
          <w:color w:val="2B2B2B"/>
          <w:sz w:val="28"/>
          <w:szCs w:val="28"/>
          <w:shd w:val="clear" w:color="auto" w:fill="FFFFFF"/>
        </w:rPr>
      </w:pPr>
      <w:r w:rsidRPr="009973E5">
        <w:rPr>
          <w:rFonts w:ascii="Arial" w:hAnsi="Arial" w:cs="Arial"/>
          <w:color w:val="2B2B2B"/>
          <w:sz w:val="28"/>
          <w:szCs w:val="28"/>
          <w:shd w:val="clear" w:color="auto" w:fill="FFFFFF"/>
        </w:rPr>
        <w:t>Одной из основных положительных сторон ментальных карт является то, что их можно использовать при изучении любой темы, подведения итогов по теме, проблеме, вопросу с детьми практически любого возраста.</w:t>
      </w:r>
    </w:p>
    <w:p w:rsidR="002F64D5" w:rsidRDefault="0029220C"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 xml:space="preserve">2.Работа с видео. Видео можно использовать при обучении всем видам речевой деятельности, особенно при обучении восприятия речи на </w:t>
      </w:r>
      <w:r w:rsidR="0079494F" w:rsidRPr="009973E5">
        <w:rPr>
          <w:rFonts w:ascii="Arial" w:hAnsi="Arial" w:cs="Arial"/>
          <w:color w:val="000000"/>
          <w:sz w:val="28"/>
          <w:szCs w:val="28"/>
        </w:rPr>
        <w:t>слух и</w:t>
      </w:r>
      <w:r w:rsidRPr="009973E5">
        <w:rPr>
          <w:rFonts w:ascii="Arial" w:hAnsi="Arial" w:cs="Arial"/>
          <w:color w:val="000000"/>
          <w:sz w:val="28"/>
          <w:szCs w:val="28"/>
        </w:rPr>
        <w:t xml:space="preserve"> говорению. </w:t>
      </w:r>
    </w:p>
    <w:p w:rsidR="002F64D5" w:rsidRDefault="0029220C"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 xml:space="preserve">Видео помогает формировать и совершенствовать </w:t>
      </w:r>
      <w:proofErr w:type="spellStart"/>
      <w:r w:rsidRPr="009973E5">
        <w:rPr>
          <w:rFonts w:ascii="Arial" w:hAnsi="Arial" w:cs="Arial"/>
          <w:color w:val="000000"/>
          <w:sz w:val="28"/>
          <w:szCs w:val="28"/>
        </w:rPr>
        <w:t>слухо-произносительные</w:t>
      </w:r>
      <w:proofErr w:type="spellEnd"/>
      <w:r w:rsidRPr="009973E5">
        <w:rPr>
          <w:rFonts w:ascii="Arial" w:hAnsi="Arial" w:cs="Arial"/>
          <w:color w:val="000000"/>
          <w:sz w:val="28"/>
          <w:szCs w:val="28"/>
        </w:rPr>
        <w:t xml:space="preserve"> навыки, как во время учебного фильма, где используются фонетические упражнения, так и в ходе просмотра любого другого видео. Во время </w:t>
      </w:r>
      <w:r w:rsidR="0079494F" w:rsidRPr="009973E5">
        <w:rPr>
          <w:rFonts w:ascii="Arial" w:hAnsi="Arial" w:cs="Arial"/>
          <w:color w:val="000000"/>
          <w:sz w:val="28"/>
          <w:szCs w:val="28"/>
        </w:rPr>
        <w:t>просмотра аутентичного</w:t>
      </w:r>
      <w:r w:rsidRPr="009973E5">
        <w:rPr>
          <w:rFonts w:ascii="Arial" w:hAnsi="Arial" w:cs="Arial"/>
          <w:color w:val="000000"/>
          <w:sz w:val="28"/>
          <w:szCs w:val="28"/>
        </w:rPr>
        <w:t xml:space="preserve"> видео происходит запоминание фонетических </w:t>
      </w:r>
      <w:r w:rsidRPr="009973E5">
        <w:rPr>
          <w:rFonts w:ascii="Arial" w:hAnsi="Arial" w:cs="Arial"/>
          <w:color w:val="000000"/>
          <w:sz w:val="28"/>
          <w:szCs w:val="28"/>
        </w:rPr>
        <w:lastRenderedPageBreak/>
        <w:t>норм на подсознательном уровне, также происходит кон</w:t>
      </w:r>
      <w:r w:rsidR="00A92EA9" w:rsidRPr="009973E5">
        <w:rPr>
          <w:rFonts w:ascii="Arial" w:hAnsi="Arial" w:cs="Arial"/>
          <w:color w:val="000000"/>
          <w:sz w:val="28"/>
          <w:szCs w:val="28"/>
        </w:rPr>
        <w:t>центрация внимания на различиях в произносительных нормах иностранного языка, региональных акцентах и диалектах.</w:t>
      </w:r>
    </w:p>
    <w:p w:rsidR="002F64D5" w:rsidRDefault="00A92EA9" w:rsidP="002F64D5">
      <w:pPr>
        <w:pStyle w:val="a3"/>
        <w:shd w:val="clear" w:color="auto" w:fill="FEFEFE"/>
        <w:spacing w:before="0" w:beforeAutospacing="0" w:after="0" w:afterAutospacing="0"/>
        <w:ind w:right="900" w:firstLine="709"/>
        <w:jc w:val="both"/>
        <w:rPr>
          <w:rFonts w:ascii="Arial" w:hAnsi="Arial" w:cs="Arial"/>
          <w:color w:val="000000"/>
          <w:sz w:val="28"/>
          <w:szCs w:val="28"/>
        </w:rPr>
      </w:pPr>
      <w:r w:rsidRPr="009973E5">
        <w:rPr>
          <w:rFonts w:ascii="Arial" w:hAnsi="Arial" w:cs="Arial"/>
          <w:color w:val="000000"/>
          <w:sz w:val="28"/>
          <w:szCs w:val="28"/>
        </w:rPr>
        <w:t xml:space="preserve">С </w:t>
      </w:r>
      <w:r w:rsidR="0079494F" w:rsidRPr="009973E5">
        <w:rPr>
          <w:rFonts w:ascii="Arial" w:hAnsi="Arial" w:cs="Arial"/>
          <w:color w:val="000000"/>
          <w:sz w:val="28"/>
          <w:szCs w:val="28"/>
        </w:rPr>
        <w:t>помощью видеоматериала</w:t>
      </w:r>
      <w:r w:rsidRPr="009973E5">
        <w:rPr>
          <w:rFonts w:ascii="Arial" w:hAnsi="Arial" w:cs="Arial"/>
          <w:color w:val="000000"/>
          <w:sz w:val="28"/>
          <w:szCs w:val="28"/>
        </w:rPr>
        <w:t xml:space="preserve"> также можно развивать навыки чтения и </w:t>
      </w:r>
      <w:r w:rsidR="0079494F" w:rsidRPr="009973E5">
        <w:rPr>
          <w:rFonts w:ascii="Arial" w:hAnsi="Arial" w:cs="Arial"/>
          <w:color w:val="000000"/>
          <w:sz w:val="28"/>
          <w:szCs w:val="28"/>
        </w:rPr>
        <w:t>говорения (</w:t>
      </w:r>
      <w:r w:rsidRPr="009973E5">
        <w:rPr>
          <w:rFonts w:ascii="Arial" w:hAnsi="Arial" w:cs="Arial"/>
          <w:color w:val="000000"/>
          <w:sz w:val="28"/>
          <w:szCs w:val="28"/>
        </w:rPr>
        <w:t>как монологического, так и диалогического высказывания).</w:t>
      </w:r>
    </w:p>
    <w:p w:rsidR="002F64D5" w:rsidRDefault="002F64D5" w:rsidP="002F64D5">
      <w:pPr>
        <w:pStyle w:val="a3"/>
        <w:shd w:val="clear" w:color="auto" w:fill="FEFEFE"/>
        <w:spacing w:before="0" w:beforeAutospacing="0" w:after="0" w:afterAutospacing="0"/>
        <w:ind w:right="900" w:firstLine="709"/>
        <w:jc w:val="both"/>
        <w:rPr>
          <w:rFonts w:ascii="Arial" w:hAnsi="Arial" w:cs="Arial"/>
          <w:snapToGrid w:val="0"/>
          <w:color w:val="000000"/>
          <w:w w:val="0"/>
          <w:sz w:val="28"/>
          <w:szCs w:val="28"/>
          <w:u w:color="000000"/>
          <w:bdr w:val="none" w:sz="0" w:space="0" w:color="000000"/>
          <w:shd w:val="clear" w:color="000000" w:fill="000000"/>
        </w:rPr>
      </w:pPr>
      <w:r w:rsidRPr="009973E5">
        <w:rPr>
          <w:rFonts w:ascii="Arial" w:hAnsi="Arial" w:cs="Arial"/>
          <w:noProof/>
          <w:color w:val="000000"/>
          <w:sz w:val="28"/>
          <w:szCs w:val="28"/>
          <w:shd w:val="clear" w:color="auto" w:fill="FFFFFF"/>
        </w:rPr>
        <w:drawing>
          <wp:anchor distT="0" distB="0" distL="114300" distR="114300" simplePos="0" relativeHeight="251661312" behindDoc="1" locked="0" layoutInCell="1" allowOverlap="1">
            <wp:simplePos x="0" y="0"/>
            <wp:positionH relativeFrom="margin">
              <wp:posOffset>3329940</wp:posOffset>
            </wp:positionH>
            <wp:positionV relativeFrom="paragraph">
              <wp:posOffset>419100</wp:posOffset>
            </wp:positionV>
            <wp:extent cx="2076450" cy="1857375"/>
            <wp:effectExtent l="0" t="0" r="0" b="9525"/>
            <wp:wrapTight wrapText="bothSides">
              <wp:wrapPolygon edited="0">
                <wp:start x="0" y="0"/>
                <wp:lineTo x="0" y="21489"/>
                <wp:lineTo x="21402" y="21489"/>
                <wp:lineTo x="21402" y="0"/>
                <wp:lineTo x="0" y="0"/>
              </wp:wrapPolygon>
            </wp:wrapTight>
            <wp:docPr id="8" name="Рисунок 8" descr="C:\Users\User\Desktop\учитель года\фото\CYQZ1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учитель года\фото\CYQZ150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76450" cy="1857375"/>
                    </a:xfrm>
                    <a:prstGeom prst="rect">
                      <a:avLst/>
                    </a:prstGeom>
                    <a:noFill/>
                    <a:ln>
                      <a:noFill/>
                    </a:ln>
                  </pic:spPr>
                </pic:pic>
              </a:graphicData>
            </a:graphic>
          </wp:anchor>
        </w:drawing>
      </w:r>
      <w:r w:rsidR="00A92EA9" w:rsidRPr="009973E5">
        <w:rPr>
          <w:rFonts w:ascii="Arial" w:hAnsi="Arial" w:cs="Arial"/>
          <w:color w:val="000000"/>
          <w:sz w:val="28"/>
          <w:szCs w:val="28"/>
        </w:rPr>
        <w:t>3.Р</w:t>
      </w:r>
      <w:r w:rsidR="004D2CEC" w:rsidRPr="009973E5">
        <w:rPr>
          <w:rFonts w:ascii="Arial" w:hAnsi="Arial" w:cs="Arial"/>
          <w:bCs/>
          <w:iCs/>
          <w:color w:val="000000"/>
          <w:sz w:val="28"/>
          <w:szCs w:val="28"/>
          <w:shd w:val="clear" w:color="auto" w:fill="FFFFFF"/>
        </w:rPr>
        <w:t>абота с песнями,</w:t>
      </w:r>
      <w:r w:rsidR="00D33223" w:rsidRPr="009973E5">
        <w:rPr>
          <w:rFonts w:ascii="Arial" w:hAnsi="Arial" w:cs="Arial"/>
          <w:bCs/>
          <w:iCs/>
          <w:color w:val="000000"/>
          <w:sz w:val="28"/>
          <w:szCs w:val="28"/>
          <w:shd w:val="clear" w:color="auto" w:fill="FFFFFF"/>
        </w:rPr>
        <w:t xml:space="preserve"> музыкой</w:t>
      </w:r>
      <w:r w:rsidR="004D2CEC" w:rsidRPr="009973E5">
        <w:rPr>
          <w:rFonts w:ascii="Arial" w:hAnsi="Arial" w:cs="Arial"/>
          <w:bCs/>
          <w:iCs/>
          <w:color w:val="000000"/>
          <w:sz w:val="28"/>
          <w:szCs w:val="28"/>
          <w:shd w:val="clear" w:color="auto" w:fill="FFFFFF"/>
        </w:rPr>
        <w:t>, стихотворениями и рифмовками</w:t>
      </w:r>
      <w:r w:rsidR="00D33223" w:rsidRPr="009973E5">
        <w:rPr>
          <w:rFonts w:ascii="Arial" w:hAnsi="Arial" w:cs="Arial"/>
          <w:color w:val="000000"/>
          <w:sz w:val="28"/>
          <w:szCs w:val="28"/>
          <w:shd w:val="clear" w:color="auto" w:fill="FFFFFF"/>
        </w:rPr>
        <w:t> – является также важным элементом арт-педагогической технологии</w:t>
      </w:r>
      <w:r w:rsidR="00A92EA9" w:rsidRPr="009973E5">
        <w:rPr>
          <w:rFonts w:ascii="Arial" w:hAnsi="Arial" w:cs="Arial"/>
          <w:color w:val="000000"/>
          <w:sz w:val="28"/>
          <w:szCs w:val="28"/>
          <w:shd w:val="clear" w:color="auto" w:fill="FFFFFF"/>
        </w:rPr>
        <w:t>,</w:t>
      </w:r>
      <w:r w:rsidR="00D33223" w:rsidRPr="009973E5">
        <w:rPr>
          <w:rFonts w:ascii="Arial" w:hAnsi="Arial" w:cs="Arial"/>
          <w:color w:val="000000"/>
          <w:sz w:val="28"/>
          <w:szCs w:val="28"/>
          <w:shd w:val="clear" w:color="auto" w:fill="FFFFFF"/>
        </w:rPr>
        <w:t xml:space="preserve"> поскольку песню можно не только послушать, но и пропеть, а также выполнить различные задания до, </w:t>
      </w:r>
      <w:r w:rsidR="0079494F" w:rsidRPr="009973E5">
        <w:rPr>
          <w:rFonts w:ascii="Arial" w:hAnsi="Arial" w:cs="Arial"/>
          <w:color w:val="000000"/>
          <w:sz w:val="28"/>
          <w:szCs w:val="28"/>
          <w:shd w:val="clear" w:color="auto" w:fill="FFFFFF"/>
        </w:rPr>
        <w:t>вовремя</w:t>
      </w:r>
      <w:r w:rsidR="00D33223" w:rsidRPr="009973E5">
        <w:rPr>
          <w:rFonts w:ascii="Arial" w:hAnsi="Arial" w:cs="Arial"/>
          <w:color w:val="000000"/>
          <w:sz w:val="28"/>
          <w:szCs w:val="28"/>
          <w:shd w:val="clear" w:color="auto" w:fill="FFFFFF"/>
        </w:rPr>
        <w:t xml:space="preserve"> и после прослушивания песни. Многие песни хорошо запоминаются и вспоминаются детьми даже много лет спустя. Прежде всего, песни замечательно развивают </w:t>
      </w:r>
      <w:r w:rsidR="00967740" w:rsidRPr="009973E5">
        <w:rPr>
          <w:rFonts w:ascii="Arial" w:hAnsi="Arial" w:cs="Arial"/>
          <w:color w:val="000000"/>
          <w:sz w:val="28"/>
          <w:szCs w:val="28"/>
          <w:shd w:val="clear" w:color="auto" w:fill="FFFFFF"/>
        </w:rPr>
        <w:t>фонематический</w:t>
      </w:r>
      <w:r w:rsidR="00D33223" w:rsidRPr="009973E5">
        <w:rPr>
          <w:rFonts w:ascii="Arial" w:hAnsi="Arial" w:cs="Arial"/>
          <w:color w:val="000000"/>
          <w:sz w:val="28"/>
          <w:szCs w:val="28"/>
          <w:shd w:val="clear" w:color="auto" w:fill="FFFFFF"/>
        </w:rPr>
        <w:t xml:space="preserve"> слух и способствуют развитию навыков </w:t>
      </w:r>
      <w:proofErr w:type="spellStart"/>
      <w:r w:rsidR="00D33223" w:rsidRPr="009973E5">
        <w:rPr>
          <w:rFonts w:ascii="Arial" w:hAnsi="Arial" w:cs="Arial"/>
          <w:color w:val="000000"/>
          <w:sz w:val="28"/>
          <w:szCs w:val="28"/>
          <w:shd w:val="clear" w:color="auto" w:fill="FFFFFF"/>
        </w:rPr>
        <w:t>аудирования</w:t>
      </w:r>
      <w:proofErr w:type="spellEnd"/>
      <w:r w:rsidR="00D33223" w:rsidRPr="009973E5">
        <w:rPr>
          <w:rFonts w:ascii="Arial" w:hAnsi="Arial" w:cs="Arial"/>
          <w:color w:val="000000"/>
          <w:sz w:val="28"/>
          <w:szCs w:val="28"/>
          <w:shd w:val="clear" w:color="auto" w:fill="FFFFFF"/>
        </w:rPr>
        <w:t>. Песни также способствуют хорошему усвоению лексики и грамматики</w:t>
      </w:r>
      <w:r w:rsidR="00A92EA9" w:rsidRPr="009973E5">
        <w:rPr>
          <w:rFonts w:ascii="Arial" w:hAnsi="Arial" w:cs="Arial"/>
          <w:color w:val="000000"/>
          <w:sz w:val="28"/>
          <w:szCs w:val="28"/>
          <w:shd w:val="clear" w:color="auto" w:fill="FFFFFF"/>
        </w:rPr>
        <w:t>.</w:t>
      </w:r>
      <w:r w:rsidR="00D33223" w:rsidRPr="009973E5">
        <w:rPr>
          <w:rFonts w:ascii="Arial" w:hAnsi="Arial" w:cs="Arial"/>
          <w:color w:val="000000"/>
          <w:sz w:val="28"/>
          <w:szCs w:val="28"/>
          <w:shd w:val="clear" w:color="auto" w:fill="FFFFFF"/>
        </w:rPr>
        <w:t> Кроме того, песни могут быть использованы для изучения разных театральных и музыкальных жанров. Можно пойти дальше и дать задание драматизировать песню или написать свой вариант песни на заданную тему. Тут уже появляется вариант собственного творчества и возможность многим детям найти самореализацию.</w:t>
      </w:r>
      <w:r w:rsidR="004D2CEC" w:rsidRPr="009973E5">
        <w:rPr>
          <w:rFonts w:ascii="Arial" w:hAnsi="Arial" w:cs="Arial"/>
          <w:snapToGrid w:val="0"/>
          <w:color w:val="000000"/>
          <w:w w:val="0"/>
          <w:sz w:val="28"/>
          <w:szCs w:val="28"/>
          <w:u w:color="000000"/>
          <w:bdr w:val="none" w:sz="0" w:space="0" w:color="000000"/>
          <w:shd w:val="clear" w:color="000000" w:fill="000000"/>
        </w:rPr>
        <w:t xml:space="preserve"> </w:t>
      </w:r>
    </w:p>
    <w:p w:rsidR="002F64D5" w:rsidRDefault="007F0F57" w:rsidP="002F64D5">
      <w:pPr>
        <w:pStyle w:val="a3"/>
        <w:shd w:val="clear" w:color="auto" w:fill="FEFEFE"/>
        <w:spacing w:before="0" w:beforeAutospacing="0" w:after="0" w:afterAutospacing="0"/>
        <w:ind w:right="900" w:firstLine="709"/>
        <w:jc w:val="both"/>
        <w:rPr>
          <w:rFonts w:ascii="Arial" w:hAnsi="Arial" w:cs="Arial"/>
          <w:snapToGrid w:val="0"/>
          <w:color w:val="000000"/>
          <w:w w:val="0"/>
          <w:sz w:val="28"/>
          <w:szCs w:val="28"/>
          <w:u w:color="000000"/>
          <w:bdr w:val="none" w:sz="0" w:space="0" w:color="000000"/>
          <w:shd w:val="clear" w:color="000000" w:fill="000000"/>
        </w:rPr>
      </w:pPr>
      <w:r w:rsidRPr="009973E5">
        <w:rPr>
          <w:rFonts w:ascii="Arial" w:hAnsi="Arial" w:cs="Arial"/>
          <w:noProof/>
          <w:color w:val="2B2B2B"/>
          <w:sz w:val="28"/>
          <w:szCs w:val="28"/>
          <w:shd w:val="clear" w:color="auto" w:fill="FFFFFF"/>
        </w:rPr>
        <w:drawing>
          <wp:anchor distT="0" distB="0" distL="114300" distR="114300" simplePos="0" relativeHeight="251658240" behindDoc="1" locked="0" layoutInCell="1" allowOverlap="1">
            <wp:simplePos x="0" y="0"/>
            <wp:positionH relativeFrom="column">
              <wp:posOffset>91440</wp:posOffset>
            </wp:positionH>
            <wp:positionV relativeFrom="paragraph">
              <wp:posOffset>1057910</wp:posOffset>
            </wp:positionV>
            <wp:extent cx="2439670" cy="1771650"/>
            <wp:effectExtent l="0" t="0" r="0" b="0"/>
            <wp:wrapTight wrapText="bothSides">
              <wp:wrapPolygon edited="0">
                <wp:start x="0" y="0"/>
                <wp:lineTo x="0" y="21368"/>
                <wp:lineTo x="21420" y="21368"/>
                <wp:lineTo x="21420" y="0"/>
                <wp:lineTo x="0" y="0"/>
              </wp:wrapPolygon>
            </wp:wrapTight>
            <wp:docPr id="5" name="Рисунок 5" descr="C:\Users\User\Desktop\учитель года\eAW5ul6a78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читель года\eAW5ul6a78k.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39670" cy="1771650"/>
                    </a:xfrm>
                    <a:prstGeom prst="rect">
                      <a:avLst/>
                    </a:prstGeom>
                    <a:noFill/>
                    <a:ln>
                      <a:noFill/>
                    </a:ln>
                  </pic:spPr>
                </pic:pic>
              </a:graphicData>
            </a:graphic>
          </wp:anchor>
        </w:drawing>
      </w:r>
      <w:r w:rsidR="00366F8F" w:rsidRPr="009973E5">
        <w:rPr>
          <w:rFonts w:ascii="Arial" w:hAnsi="Arial" w:cs="Arial"/>
          <w:noProof/>
          <w:color w:val="000000"/>
          <w:sz w:val="28"/>
          <w:szCs w:val="28"/>
          <w:shd w:val="clear" w:color="auto" w:fill="FFFFFF"/>
        </w:rPr>
        <w:drawing>
          <wp:anchor distT="0" distB="0" distL="114300" distR="114300" simplePos="0" relativeHeight="251659264" behindDoc="1" locked="0" layoutInCell="1" allowOverlap="1">
            <wp:simplePos x="0" y="0"/>
            <wp:positionH relativeFrom="margin">
              <wp:posOffset>3120390</wp:posOffset>
            </wp:positionH>
            <wp:positionV relativeFrom="paragraph">
              <wp:posOffset>3925570</wp:posOffset>
            </wp:positionV>
            <wp:extent cx="2266950" cy="1676400"/>
            <wp:effectExtent l="0" t="0" r="0" b="0"/>
            <wp:wrapTight wrapText="bothSides">
              <wp:wrapPolygon edited="0">
                <wp:start x="0" y="0"/>
                <wp:lineTo x="0" y="21355"/>
                <wp:lineTo x="21418" y="21355"/>
                <wp:lineTo x="21418" y="0"/>
                <wp:lineTo x="0" y="0"/>
              </wp:wrapPolygon>
            </wp:wrapTight>
            <wp:docPr id="6" name="Рисунок 6" descr="C:\Users\User\Desktop\учитель года\фото\ssfsOq0Dpq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учитель года\фото\ssfsOq0Dpqg.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66950" cy="1676400"/>
                    </a:xfrm>
                    <a:prstGeom prst="rect">
                      <a:avLst/>
                    </a:prstGeom>
                    <a:noFill/>
                    <a:ln>
                      <a:noFill/>
                    </a:ln>
                  </pic:spPr>
                </pic:pic>
              </a:graphicData>
            </a:graphic>
          </wp:anchor>
        </w:drawing>
      </w:r>
      <w:r w:rsidR="0040710B" w:rsidRPr="009973E5">
        <w:rPr>
          <w:rFonts w:ascii="Arial" w:hAnsi="Arial" w:cs="Arial"/>
          <w:color w:val="000000"/>
          <w:sz w:val="28"/>
          <w:szCs w:val="28"/>
          <w:shd w:val="clear" w:color="auto" w:fill="FFFFFF"/>
        </w:rPr>
        <w:t xml:space="preserve">4.Техника </w:t>
      </w:r>
      <w:proofErr w:type="spellStart"/>
      <w:r w:rsidR="0040710B" w:rsidRPr="009973E5">
        <w:rPr>
          <w:rFonts w:ascii="Arial" w:hAnsi="Arial" w:cs="Arial"/>
          <w:color w:val="000000"/>
          <w:sz w:val="28"/>
          <w:szCs w:val="28"/>
          <w:shd w:val="clear" w:color="auto" w:fill="FFFFFF"/>
        </w:rPr>
        <w:t>коллажирования</w:t>
      </w:r>
      <w:proofErr w:type="spellEnd"/>
      <w:r w:rsidR="0040710B" w:rsidRPr="009973E5">
        <w:rPr>
          <w:rFonts w:ascii="Arial" w:hAnsi="Arial" w:cs="Arial"/>
          <w:color w:val="000000"/>
          <w:sz w:val="28"/>
          <w:szCs w:val="28"/>
          <w:shd w:val="clear" w:color="auto" w:fill="FFFFFF"/>
        </w:rPr>
        <w:t xml:space="preserve">. </w:t>
      </w:r>
      <w:proofErr w:type="spellStart"/>
      <w:r w:rsidR="0040710B" w:rsidRPr="009973E5">
        <w:rPr>
          <w:rStyle w:val="a6"/>
          <w:rFonts w:ascii="Arial" w:hAnsi="Arial" w:cs="Arial"/>
          <w:b w:val="0"/>
          <w:color w:val="2B2B2B"/>
          <w:sz w:val="28"/>
          <w:szCs w:val="28"/>
          <w:shd w:val="clear" w:color="auto" w:fill="FFFFFF"/>
        </w:rPr>
        <w:t>Коллажирование</w:t>
      </w:r>
      <w:proofErr w:type="spellEnd"/>
      <w:r w:rsidR="0040710B" w:rsidRPr="009973E5">
        <w:rPr>
          <w:rFonts w:ascii="Arial" w:hAnsi="Arial" w:cs="Arial"/>
          <w:color w:val="2B2B2B"/>
          <w:sz w:val="28"/>
          <w:szCs w:val="28"/>
          <w:shd w:val="clear" w:color="auto" w:fill="FFFFFF"/>
        </w:rPr>
        <w:t> — это построение образно-смыслового коллажа путем преобразования частей текста. </w:t>
      </w:r>
      <w:r w:rsidR="0040710B" w:rsidRPr="009973E5">
        <w:rPr>
          <w:rStyle w:val="a6"/>
          <w:rFonts w:ascii="Arial" w:hAnsi="Arial" w:cs="Arial"/>
          <w:b w:val="0"/>
          <w:color w:val="2B2B2B"/>
          <w:sz w:val="28"/>
          <w:szCs w:val="28"/>
          <w:shd w:val="clear" w:color="auto" w:fill="FFFFFF"/>
        </w:rPr>
        <w:t>Коллаж</w:t>
      </w:r>
      <w:r w:rsidR="0040710B" w:rsidRPr="009973E5">
        <w:rPr>
          <w:rFonts w:ascii="Arial" w:hAnsi="Arial" w:cs="Arial"/>
          <w:color w:val="2B2B2B"/>
          <w:sz w:val="28"/>
          <w:szCs w:val="28"/>
          <w:shd w:val="clear" w:color="auto" w:fill="FFFFFF"/>
        </w:rPr>
        <w:t xml:space="preserve"> — это средство зрительной наглядности, представляющее собой образное, фиксированное с помощью языковых и неязыковых средств отображение информации. </w:t>
      </w:r>
      <w:proofErr w:type="spellStart"/>
      <w:r w:rsidR="0040710B" w:rsidRPr="009973E5">
        <w:rPr>
          <w:rFonts w:ascii="Arial" w:hAnsi="Arial" w:cs="Arial"/>
          <w:color w:val="000000"/>
          <w:sz w:val="28"/>
          <w:szCs w:val="28"/>
          <w:shd w:val="clear" w:color="auto" w:fill="FFFFFF"/>
        </w:rPr>
        <w:t>Коллажирование</w:t>
      </w:r>
      <w:proofErr w:type="spellEnd"/>
      <w:r w:rsidR="0040710B" w:rsidRPr="009973E5">
        <w:rPr>
          <w:rFonts w:ascii="Arial" w:hAnsi="Arial" w:cs="Arial"/>
          <w:color w:val="000000"/>
          <w:sz w:val="28"/>
          <w:szCs w:val="28"/>
          <w:shd w:val="clear" w:color="auto" w:fill="FFFFFF"/>
        </w:rPr>
        <w:t xml:space="preserve">, как и любая визуальная методика, дает возможность раскрыть потенциальные возможности ребенка, опирается на положительные эмоциональные </w:t>
      </w:r>
      <w:bookmarkStart w:id="0" w:name="_GoBack"/>
      <w:bookmarkEnd w:id="0"/>
      <w:r w:rsidR="0040710B" w:rsidRPr="009973E5">
        <w:rPr>
          <w:rFonts w:ascii="Arial" w:hAnsi="Arial" w:cs="Arial"/>
          <w:color w:val="000000"/>
          <w:sz w:val="28"/>
          <w:szCs w:val="28"/>
          <w:shd w:val="clear" w:color="auto" w:fill="FFFFFF"/>
        </w:rPr>
        <w:t xml:space="preserve">переживания, связанные с процессом творчества. Кроме того, при изготовлении коллажа не возникает напряжения, связанного с отсутствием у ребенка художественных способностей, эта техника позволяет каждому получить успешный результат и сформировать положительную </w:t>
      </w:r>
      <w:r w:rsidR="0040710B" w:rsidRPr="009973E5">
        <w:rPr>
          <w:rFonts w:ascii="Arial" w:hAnsi="Arial" w:cs="Arial"/>
          <w:color w:val="000000"/>
          <w:sz w:val="28"/>
          <w:szCs w:val="28"/>
          <w:shd w:val="clear" w:color="auto" w:fill="FFFFFF"/>
        </w:rPr>
        <w:lastRenderedPageBreak/>
        <w:t xml:space="preserve">установку на дальнейшую творческую деятельность, выразить свое отношение к заданной теме, свои мысли, свои взгляд, свое понимание </w:t>
      </w:r>
      <w:r w:rsidR="0079494F" w:rsidRPr="009973E5">
        <w:rPr>
          <w:rFonts w:ascii="Arial" w:hAnsi="Arial" w:cs="Arial"/>
          <w:color w:val="000000"/>
          <w:sz w:val="28"/>
          <w:szCs w:val="28"/>
          <w:shd w:val="clear" w:color="auto" w:fill="FFFFFF"/>
        </w:rPr>
        <w:t>темы, развить</w:t>
      </w:r>
      <w:r w:rsidR="0040710B" w:rsidRPr="009973E5">
        <w:rPr>
          <w:rFonts w:ascii="Arial" w:hAnsi="Arial" w:cs="Arial"/>
          <w:color w:val="000000"/>
          <w:sz w:val="28"/>
          <w:szCs w:val="28"/>
          <w:shd w:val="clear" w:color="auto" w:fill="FFFFFF"/>
        </w:rPr>
        <w:t xml:space="preserve"> художественные способности и повысить самооценку; проявить оригинальность и уникальность личности </w:t>
      </w:r>
      <w:r w:rsidR="0079494F" w:rsidRPr="009973E5">
        <w:rPr>
          <w:rFonts w:ascii="Arial" w:hAnsi="Arial" w:cs="Arial"/>
          <w:color w:val="000000"/>
          <w:sz w:val="28"/>
          <w:szCs w:val="28"/>
          <w:shd w:val="clear" w:color="auto" w:fill="FFFFFF"/>
        </w:rPr>
        <w:t>каждого участника</w:t>
      </w:r>
      <w:r w:rsidR="0040710B" w:rsidRPr="009973E5">
        <w:rPr>
          <w:rFonts w:ascii="Arial" w:hAnsi="Arial" w:cs="Arial"/>
          <w:color w:val="000000"/>
          <w:sz w:val="28"/>
          <w:szCs w:val="28"/>
          <w:shd w:val="clear" w:color="auto" w:fill="FFFFFF"/>
        </w:rPr>
        <w:t xml:space="preserve"> группы.</w:t>
      </w:r>
      <w:r w:rsidR="004D2CEC" w:rsidRPr="009973E5">
        <w:rPr>
          <w:rFonts w:ascii="Arial" w:hAnsi="Arial" w:cs="Arial"/>
          <w:snapToGrid w:val="0"/>
          <w:color w:val="000000"/>
          <w:w w:val="0"/>
          <w:sz w:val="28"/>
          <w:szCs w:val="28"/>
          <w:u w:color="000000"/>
          <w:bdr w:val="none" w:sz="0" w:space="0" w:color="000000"/>
          <w:shd w:val="clear" w:color="000000" w:fill="000000"/>
        </w:rPr>
        <w:t xml:space="preserve"> </w:t>
      </w:r>
    </w:p>
    <w:p w:rsidR="002F64D5" w:rsidRDefault="0040710B" w:rsidP="002F64D5">
      <w:pPr>
        <w:pStyle w:val="a3"/>
        <w:shd w:val="clear" w:color="auto" w:fill="FEFEFE"/>
        <w:spacing w:before="0" w:beforeAutospacing="0" w:after="0" w:afterAutospacing="0"/>
        <w:ind w:right="900" w:firstLine="709"/>
        <w:jc w:val="both"/>
        <w:rPr>
          <w:rStyle w:val="c1"/>
          <w:rFonts w:ascii="Arial" w:hAnsi="Arial" w:cs="Arial"/>
          <w:color w:val="000000"/>
          <w:sz w:val="28"/>
          <w:szCs w:val="28"/>
        </w:rPr>
      </w:pPr>
      <w:r w:rsidRPr="009973E5">
        <w:rPr>
          <w:rStyle w:val="c1"/>
          <w:rFonts w:ascii="Arial" w:hAnsi="Arial" w:cs="Arial"/>
          <w:color w:val="000000"/>
          <w:sz w:val="28"/>
          <w:szCs w:val="28"/>
        </w:rPr>
        <w:t>Например, при изуче</w:t>
      </w:r>
      <w:r w:rsidR="00E479B7" w:rsidRPr="009973E5">
        <w:rPr>
          <w:rStyle w:val="c1"/>
          <w:rFonts w:ascii="Arial" w:hAnsi="Arial" w:cs="Arial"/>
          <w:color w:val="000000"/>
          <w:sz w:val="28"/>
          <w:szCs w:val="28"/>
        </w:rPr>
        <w:t>нии тем «Моя семья»,</w:t>
      </w:r>
      <w:r w:rsidR="004D2CEC" w:rsidRPr="009973E5">
        <w:rPr>
          <w:rStyle w:val="c1"/>
          <w:rFonts w:ascii="Arial" w:hAnsi="Arial" w:cs="Arial"/>
          <w:color w:val="000000"/>
          <w:sz w:val="28"/>
          <w:szCs w:val="28"/>
        </w:rPr>
        <w:t xml:space="preserve"> «Моя школьная жизнь», «Любимое животное», «Мода»,</w:t>
      </w:r>
      <w:r w:rsidR="00E479B7" w:rsidRPr="009973E5">
        <w:rPr>
          <w:rStyle w:val="c1"/>
          <w:rFonts w:ascii="Arial" w:hAnsi="Arial" w:cs="Arial"/>
          <w:color w:val="000000"/>
          <w:sz w:val="28"/>
          <w:szCs w:val="28"/>
        </w:rPr>
        <w:t xml:space="preserve"> «Мой друг»</w:t>
      </w:r>
      <w:r w:rsidRPr="009973E5">
        <w:rPr>
          <w:rStyle w:val="c1"/>
          <w:rFonts w:ascii="Arial" w:hAnsi="Arial" w:cs="Arial"/>
          <w:color w:val="000000"/>
          <w:sz w:val="28"/>
          <w:szCs w:val="28"/>
        </w:rPr>
        <w:t>, «Еда», «Продукты», «Мой любимый завтрак»</w:t>
      </w:r>
      <w:r w:rsidR="004D2CEC" w:rsidRPr="009973E5">
        <w:rPr>
          <w:rStyle w:val="c1"/>
          <w:rFonts w:ascii="Arial" w:hAnsi="Arial" w:cs="Arial"/>
          <w:color w:val="000000"/>
          <w:sz w:val="28"/>
          <w:szCs w:val="28"/>
        </w:rPr>
        <w:t xml:space="preserve"> и </w:t>
      </w:r>
      <w:proofErr w:type="spellStart"/>
      <w:r w:rsidR="004D2CEC" w:rsidRPr="009973E5">
        <w:rPr>
          <w:rStyle w:val="c1"/>
          <w:rFonts w:ascii="Arial" w:hAnsi="Arial" w:cs="Arial"/>
          <w:color w:val="000000"/>
          <w:sz w:val="28"/>
          <w:szCs w:val="28"/>
        </w:rPr>
        <w:t>т.д</w:t>
      </w:r>
      <w:proofErr w:type="spellEnd"/>
      <w:r w:rsidR="00E479B7" w:rsidRPr="009973E5">
        <w:rPr>
          <w:rStyle w:val="c1"/>
          <w:rFonts w:ascii="Arial" w:hAnsi="Arial" w:cs="Arial"/>
          <w:color w:val="000000"/>
          <w:sz w:val="28"/>
          <w:szCs w:val="28"/>
        </w:rPr>
        <w:t xml:space="preserve"> </w:t>
      </w:r>
      <w:r w:rsidRPr="009973E5">
        <w:rPr>
          <w:rStyle w:val="c1"/>
          <w:rFonts w:ascii="Arial" w:hAnsi="Arial" w:cs="Arial"/>
          <w:color w:val="000000"/>
          <w:sz w:val="28"/>
          <w:szCs w:val="28"/>
        </w:rPr>
        <w:t xml:space="preserve">мы создаем коллажи, используя фотографии и рисунки, вырезки из </w:t>
      </w:r>
      <w:r w:rsidR="00E479B7" w:rsidRPr="009973E5">
        <w:rPr>
          <w:rStyle w:val="c1"/>
          <w:rFonts w:ascii="Arial" w:hAnsi="Arial" w:cs="Arial"/>
          <w:color w:val="000000"/>
          <w:sz w:val="28"/>
          <w:szCs w:val="28"/>
        </w:rPr>
        <w:t>журналов, одновременно</w:t>
      </w:r>
      <w:r w:rsidRPr="009973E5">
        <w:rPr>
          <w:rStyle w:val="c1"/>
          <w:rFonts w:ascii="Arial" w:hAnsi="Arial" w:cs="Arial"/>
          <w:color w:val="000000"/>
          <w:sz w:val="28"/>
          <w:szCs w:val="28"/>
        </w:rPr>
        <w:t xml:space="preserve"> отрабатывая </w:t>
      </w:r>
      <w:r w:rsidR="00E479B7" w:rsidRPr="009973E5">
        <w:rPr>
          <w:rStyle w:val="c1"/>
          <w:rFonts w:ascii="Arial" w:hAnsi="Arial" w:cs="Arial"/>
          <w:color w:val="000000"/>
          <w:sz w:val="28"/>
          <w:szCs w:val="28"/>
        </w:rPr>
        <w:t>навыки монологической</w:t>
      </w:r>
      <w:r w:rsidRPr="009973E5">
        <w:rPr>
          <w:rStyle w:val="c1"/>
          <w:rFonts w:ascii="Arial" w:hAnsi="Arial" w:cs="Arial"/>
          <w:color w:val="000000"/>
          <w:sz w:val="28"/>
          <w:szCs w:val="28"/>
        </w:rPr>
        <w:t xml:space="preserve"> речи, произносительные навыки, создавая тематический словарь по заданной </w:t>
      </w:r>
      <w:r w:rsidR="00E479B7" w:rsidRPr="009973E5">
        <w:rPr>
          <w:rStyle w:val="c1"/>
          <w:rFonts w:ascii="Arial" w:hAnsi="Arial" w:cs="Arial"/>
          <w:color w:val="000000"/>
          <w:sz w:val="28"/>
          <w:szCs w:val="28"/>
        </w:rPr>
        <w:t>теме и</w:t>
      </w:r>
      <w:r w:rsidRPr="009973E5">
        <w:rPr>
          <w:rStyle w:val="c1"/>
          <w:rFonts w:ascii="Arial" w:hAnsi="Arial" w:cs="Arial"/>
          <w:color w:val="000000"/>
          <w:sz w:val="28"/>
          <w:szCs w:val="28"/>
        </w:rPr>
        <w:t xml:space="preserve">   отрабатывая навыки общения в группе на английском языке, навыки публичного выступления. При работе над коллажем, детям рекомендуется общаться только на </w:t>
      </w:r>
      <w:r w:rsidR="00967740" w:rsidRPr="009973E5">
        <w:rPr>
          <w:rStyle w:val="c1"/>
          <w:rFonts w:ascii="Arial" w:hAnsi="Arial" w:cs="Arial"/>
          <w:color w:val="000000"/>
          <w:sz w:val="28"/>
          <w:szCs w:val="28"/>
        </w:rPr>
        <w:t>иностранном языке</w:t>
      </w:r>
      <w:r w:rsidRPr="009973E5">
        <w:rPr>
          <w:rStyle w:val="c1"/>
          <w:rFonts w:ascii="Arial" w:hAnsi="Arial" w:cs="Arial"/>
          <w:color w:val="000000"/>
          <w:sz w:val="28"/>
          <w:szCs w:val="28"/>
        </w:rPr>
        <w:t>, тем самым совершенствуется умение вести диалог, используя побудительные предложения.</w:t>
      </w:r>
    </w:p>
    <w:p w:rsidR="002F64D5" w:rsidRDefault="0040710B" w:rsidP="002F64D5">
      <w:pPr>
        <w:pStyle w:val="a3"/>
        <w:shd w:val="clear" w:color="auto" w:fill="FEFEFE"/>
        <w:spacing w:before="0" w:beforeAutospacing="0" w:after="0" w:afterAutospacing="0"/>
        <w:ind w:right="900" w:firstLine="709"/>
        <w:jc w:val="both"/>
        <w:rPr>
          <w:rStyle w:val="c1"/>
          <w:rFonts w:ascii="Arial" w:hAnsi="Arial" w:cs="Arial"/>
          <w:color w:val="000000"/>
          <w:sz w:val="28"/>
          <w:szCs w:val="28"/>
        </w:rPr>
      </w:pPr>
      <w:r w:rsidRPr="009973E5">
        <w:rPr>
          <w:rStyle w:val="c1"/>
          <w:rFonts w:ascii="Arial" w:hAnsi="Arial" w:cs="Arial"/>
          <w:color w:val="000000"/>
          <w:sz w:val="28"/>
          <w:szCs w:val="28"/>
        </w:rPr>
        <w:t xml:space="preserve">После изготовления коллажей </w:t>
      </w:r>
      <w:r w:rsidR="00E479B7" w:rsidRPr="009973E5">
        <w:rPr>
          <w:rStyle w:val="c1"/>
          <w:rFonts w:ascii="Arial" w:hAnsi="Arial" w:cs="Arial"/>
          <w:color w:val="000000"/>
          <w:sz w:val="28"/>
          <w:szCs w:val="28"/>
        </w:rPr>
        <w:t>участники группы</w:t>
      </w:r>
      <w:r w:rsidRPr="009973E5">
        <w:rPr>
          <w:rStyle w:val="c1"/>
          <w:rFonts w:ascii="Arial" w:hAnsi="Arial" w:cs="Arial"/>
          <w:color w:val="000000"/>
          <w:sz w:val="28"/>
          <w:szCs w:val="28"/>
        </w:rPr>
        <w:t xml:space="preserve">   представляют свои </w:t>
      </w:r>
      <w:r w:rsidR="00E479B7" w:rsidRPr="009973E5">
        <w:rPr>
          <w:rStyle w:val="c1"/>
          <w:rFonts w:ascii="Arial" w:hAnsi="Arial" w:cs="Arial"/>
          <w:color w:val="000000"/>
          <w:sz w:val="28"/>
          <w:szCs w:val="28"/>
        </w:rPr>
        <w:t>работы, и</w:t>
      </w:r>
      <w:r w:rsidRPr="009973E5">
        <w:rPr>
          <w:rStyle w:val="c1"/>
          <w:rFonts w:ascii="Arial" w:hAnsi="Arial" w:cs="Arial"/>
          <w:color w:val="000000"/>
          <w:sz w:val="28"/>
          <w:szCs w:val="28"/>
        </w:rPr>
        <w:t xml:space="preserve"> начинается обсуждение.</w:t>
      </w:r>
    </w:p>
    <w:p w:rsidR="002F64D5" w:rsidRDefault="00A70303" w:rsidP="002F64D5">
      <w:pPr>
        <w:pStyle w:val="a3"/>
        <w:shd w:val="clear" w:color="auto" w:fill="FEFEFE"/>
        <w:spacing w:before="0" w:beforeAutospacing="0" w:after="0" w:afterAutospacing="0"/>
        <w:ind w:right="900" w:firstLine="709"/>
        <w:jc w:val="both"/>
        <w:rPr>
          <w:rFonts w:ascii="Arial" w:hAnsi="Arial" w:cs="Arial"/>
          <w:color w:val="333333"/>
          <w:sz w:val="28"/>
          <w:szCs w:val="28"/>
        </w:rPr>
      </w:pPr>
      <w:r w:rsidRPr="009973E5">
        <w:rPr>
          <w:rFonts w:ascii="Arial" w:hAnsi="Arial" w:cs="Arial"/>
          <w:color w:val="000000"/>
          <w:sz w:val="28"/>
          <w:szCs w:val="28"/>
        </w:rPr>
        <w:t>5.</w:t>
      </w:r>
      <w:r w:rsidRPr="009973E5">
        <w:rPr>
          <w:rFonts w:ascii="Arial" w:hAnsi="Arial" w:cs="Arial"/>
          <w:iCs/>
          <w:color w:val="333333"/>
          <w:sz w:val="28"/>
          <w:szCs w:val="28"/>
        </w:rPr>
        <w:t xml:space="preserve"> Ролевая игра</w:t>
      </w:r>
      <w:r w:rsidRPr="009973E5">
        <w:rPr>
          <w:rFonts w:ascii="Arial" w:hAnsi="Arial" w:cs="Arial"/>
          <w:color w:val="333333"/>
          <w:sz w:val="28"/>
          <w:szCs w:val="28"/>
        </w:rPr>
        <w:t> – это речевая, игровая и учебная деятельности одновременно. С точки зрения учащихся, ролевая игра – это игровая деятельность, в процессе которой они выступают в определённых ролях. Учебный характер игры ими часто не осознаётся. С позиции учителя, ролевую игру можно рассматривать как форму обучения диалогическому общению. Для учителя цель игры – формирование и развитие речевых навыков и умений учащихся. Ролевая игра управляема, её учебный характер чётко осознаётся учителем. Она обладает большими обучающими возможностями.</w:t>
      </w:r>
    </w:p>
    <w:p w:rsidR="002F64D5" w:rsidRDefault="00A70303" w:rsidP="002F64D5">
      <w:pPr>
        <w:pStyle w:val="a3"/>
        <w:shd w:val="clear" w:color="auto" w:fill="FEFEFE"/>
        <w:spacing w:before="0" w:beforeAutospacing="0" w:after="0" w:afterAutospacing="0"/>
        <w:ind w:right="900" w:firstLine="709"/>
        <w:jc w:val="both"/>
        <w:rPr>
          <w:rFonts w:ascii="Arial" w:hAnsi="Arial" w:cs="Arial"/>
          <w:color w:val="333333"/>
          <w:sz w:val="28"/>
          <w:szCs w:val="28"/>
        </w:rPr>
      </w:pPr>
      <w:r w:rsidRPr="009973E5">
        <w:rPr>
          <w:rFonts w:ascii="Arial" w:hAnsi="Arial" w:cs="Arial"/>
          <w:color w:val="333333"/>
          <w:sz w:val="28"/>
          <w:szCs w:val="28"/>
        </w:rPr>
        <w:t>1. Ролевую игру можно расценивать как самую точную модель общения, так как она подражает действительности в самых существенных чертах и в ней, как и в жизни переплетается речевое и неречевое поведение партнёров.</w:t>
      </w:r>
    </w:p>
    <w:p w:rsidR="002F64D5" w:rsidRDefault="00A70303" w:rsidP="002F64D5">
      <w:pPr>
        <w:pStyle w:val="a3"/>
        <w:shd w:val="clear" w:color="auto" w:fill="FEFEFE"/>
        <w:spacing w:before="0" w:beforeAutospacing="0" w:after="0" w:afterAutospacing="0"/>
        <w:ind w:right="900" w:firstLine="709"/>
        <w:jc w:val="both"/>
        <w:rPr>
          <w:rFonts w:ascii="Arial" w:hAnsi="Arial" w:cs="Arial"/>
          <w:color w:val="333333"/>
          <w:sz w:val="28"/>
          <w:szCs w:val="28"/>
        </w:rPr>
      </w:pPr>
      <w:r w:rsidRPr="009973E5">
        <w:rPr>
          <w:rFonts w:ascii="Arial" w:hAnsi="Arial" w:cs="Arial"/>
          <w:color w:val="333333"/>
          <w:sz w:val="28"/>
          <w:szCs w:val="28"/>
        </w:rPr>
        <w:t>2. Ролевая игра обладает большими возможностями мотивационно-побудительного плана.</w:t>
      </w:r>
    </w:p>
    <w:p w:rsidR="002F64D5" w:rsidRDefault="00A70303" w:rsidP="002F64D5">
      <w:pPr>
        <w:pStyle w:val="a3"/>
        <w:shd w:val="clear" w:color="auto" w:fill="FEFEFE"/>
        <w:spacing w:before="0" w:beforeAutospacing="0" w:after="0" w:afterAutospacing="0"/>
        <w:ind w:right="900" w:firstLine="709"/>
        <w:jc w:val="both"/>
        <w:rPr>
          <w:rFonts w:ascii="Arial" w:hAnsi="Arial" w:cs="Arial"/>
          <w:color w:val="333333"/>
          <w:sz w:val="28"/>
          <w:szCs w:val="28"/>
        </w:rPr>
      </w:pPr>
      <w:r w:rsidRPr="009973E5">
        <w:rPr>
          <w:rFonts w:ascii="Arial" w:hAnsi="Arial" w:cs="Arial"/>
          <w:color w:val="333333"/>
          <w:sz w:val="28"/>
          <w:szCs w:val="28"/>
        </w:rPr>
        <w:t>3. Ролевая игра предполагает усиление личностной сопричастности ко всему происходящему. Ученик входит в ситуацию, хотя и не через своё собственное “я”, но через “я” соответствующей роли и проявляет большую заинтересованность к персонажу, которого он играет.</w:t>
      </w:r>
    </w:p>
    <w:p w:rsidR="002F64D5" w:rsidRDefault="00A70303" w:rsidP="002F64D5">
      <w:pPr>
        <w:pStyle w:val="a3"/>
        <w:shd w:val="clear" w:color="auto" w:fill="FEFEFE"/>
        <w:spacing w:before="0" w:beforeAutospacing="0" w:after="0" w:afterAutospacing="0"/>
        <w:ind w:right="900" w:firstLine="709"/>
        <w:jc w:val="both"/>
        <w:rPr>
          <w:rFonts w:ascii="Arial" w:hAnsi="Arial" w:cs="Arial"/>
          <w:color w:val="333333"/>
          <w:sz w:val="28"/>
          <w:szCs w:val="28"/>
        </w:rPr>
      </w:pPr>
      <w:r w:rsidRPr="009973E5">
        <w:rPr>
          <w:rFonts w:ascii="Arial" w:hAnsi="Arial" w:cs="Arial"/>
          <w:color w:val="333333"/>
          <w:sz w:val="28"/>
          <w:szCs w:val="28"/>
        </w:rPr>
        <w:t>4. Ролевая игра способствует расширению ассоциативной базы при усвоении языкового материала, так как учебная ситуация строится по типу театральных пьес, что предполагает описание обстановки, характера действующих лиц и отношений между ними. За каждой репликой мыслится отрезок смоделированной действительности.</w:t>
      </w:r>
    </w:p>
    <w:p w:rsidR="002F64D5" w:rsidRDefault="00A70303" w:rsidP="002F64D5">
      <w:pPr>
        <w:pStyle w:val="a3"/>
        <w:shd w:val="clear" w:color="auto" w:fill="FEFEFE"/>
        <w:spacing w:before="0" w:beforeAutospacing="0" w:after="0" w:afterAutospacing="0"/>
        <w:ind w:right="900" w:firstLine="709"/>
        <w:jc w:val="both"/>
        <w:rPr>
          <w:rFonts w:ascii="Arial" w:hAnsi="Arial" w:cs="Arial"/>
          <w:color w:val="333333"/>
          <w:sz w:val="28"/>
          <w:szCs w:val="28"/>
        </w:rPr>
      </w:pPr>
      <w:r w:rsidRPr="009973E5">
        <w:rPr>
          <w:rFonts w:ascii="Arial" w:hAnsi="Arial" w:cs="Arial"/>
          <w:color w:val="333333"/>
          <w:sz w:val="28"/>
          <w:szCs w:val="28"/>
        </w:rPr>
        <w:t xml:space="preserve">Ролевая игра обладает большими возможностями в практическом, образовательном и воспитательном отношениях. </w:t>
      </w:r>
      <w:r w:rsidRPr="009973E5">
        <w:rPr>
          <w:rFonts w:ascii="Arial" w:hAnsi="Arial" w:cs="Arial"/>
          <w:color w:val="333333"/>
          <w:sz w:val="28"/>
          <w:szCs w:val="28"/>
        </w:rPr>
        <w:lastRenderedPageBreak/>
        <w:t>Она способствует расширению сферы общения. Это предполагает предварительное усвоение языкового материала в тренировочных упражнениях и развитие соответствующих навыков, которые позволят учащимся сосредоточиться на содержательной стороне высказывания. Поэтому ролевой игре следует отводить достойное место на всех этапах работы над темой.</w:t>
      </w:r>
    </w:p>
    <w:p w:rsidR="002F64D5" w:rsidRDefault="004D2CEC" w:rsidP="002F64D5">
      <w:pPr>
        <w:pStyle w:val="a3"/>
        <w:shd w:val="clear" w:color="auto" w:fill="FEFEFE"/>
        <w:spacing w:before="0" w:beforeAutospacing="0" w:after="0" w:afterAutospacing="0"/>
        <w:ind w:right="900" w:firstLine="709"/>
        <w:jc w:val="both"/>
        <w:rPr>
          <w:rFonts w:ascii="Arial" w:hAnsi="Arial" w:cs="Arial"/>
          <w:snapToGrid w:val="0"/>
          <w:color w:val="000000"/>
          <w:w w:val="0"/>
          <w:sz w:val="28"/>
          <w:szCs w:val="28"/>
          <w:u w:color="000000"/>
          <w:bdr w:val="none" w:sz="0" w:space="0" w:color="000000"/>
          <w:shd w:val="clear" w:color="000000" w:fill="000000"/>
        </w:rPr>
      </w:pPr>
      <w:r w:rsidRPr="009973E5">
        <w:rPr>
          <w:rFonts w:ascii="Arial" w:hAnsi="Arial" w:cs="Arial"/>
          <w:noProof/>
          <w:color w:val="333333"/>
          <w:sz w:val="28"/>
          <w:szCs w:val="28"/>
        </w:rPr>
        <w:drawing>
          <wp:anchor distT="0" distB="0" distL="114300" distR="114300" simplePos="0" relativeHeight="251660288" behindDoc="1" locked="0" layoutInCell="1" allowOverlap="1">
            <wp:simplePos x="0" y="0"/>
            <wp:positionH relativeFrom="margin">
              <wp:posOffset>3542665</wp:posOffset>
            </wp:positionH>
            <wp:positionV relativeFrom="paragraph">
              <wp:posOffset>-12065</wp:posOffset>
            </wp:positionV>
            <wp:extent cx="1901825" cy="2089150"/>
            <wp:effectExtent l="1588" t="0" r="4762" b="4763"/>
            <wp:wrapTight wrapText="bothSides">
              <wp:wrapPolygon edited="0">
                <wp:start x="18" y="21616"/>
                <wp:lineTo x="21438" y="21616"/>
                <wp:lineTo x="21438" y="148"/>
                <wp:lineTo x="18" y="148"/>
                <wp:lineTo x="18" y="21616"/>
              </wp:wrapPolygon>
            </wp:wrapTight>
            <wp:docPr id="7" name="Рисунок 7" descr="C:\Users\User\Desktop\учитель года\фото\IMG_8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учитель года\фото\IMG_825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5400000">
                      <a:off x="0" y="0"/>
                      <a:ext cx="1901825" cy="2089150"/>
                    </a:xfrm>
                    <a:prstGeom prst="rect">
                      <a:avLst/>
                    </a:prstGeom>
                    <a:noFill/>
                    <a:ln>
                      <a:noFill/>
                    </a:ln>
                  </pic:spPr>
                </pic:pic>
              </a:graphicData>
            </a:graphic>
          </wp:anchor>
        </w:drawing>
      </w:r>
      <w:r w:rsidR="00A70303" w:rsidRPr="009973E5">
        <w:rPr>
          <w:rFonts w:ascii="Arial" w:hAnsi="Arial" w:cs="Arial"/>
          <w:color w:val="333333"/>
          <w:sz w:val="28"/>
          <w:szCs w:val="28"/>
        </w:rPr>
        <w:t xml:space="preserve">6. </w:t>
      </w:r>
      <w:r w:rsidR="00A70303" w:rsidRPr="009973E5">
        <w:rPr>
          <w:rFonts w:ascii="Arial" w:hAnsi="Arial" w:cs="Arial"/>
          <w:color w:val="333333"/>
          <w:sz w:val="28"/>
          <w:szCs w:val="28"/>
          <w:lang w:val="en-US"/>
        </w:rPr>
        <w:t>Gallery</w:t>
      </w:r>
      <w:r w:rsidR="00A70303" w:rsidRPr="009973E5">
        <w:rPr>
          <w:rFonts w:ascii="Arial" w:hAnsi="Arial" w:cs="Arial"/>
          <w:color w:val="333333"/>
          <w:sz w:val="28"/>
          <w:szCs w:val="28"/>
        </w:rPr>
        <w:t xml:space="preserve"> </w:t>
      </w:r>
      <w:r w:rsidR="0079494F" w:rsidRPr="009973E5">
        <w:rPr>
          <w:rFonts w:ascii="Arial" w:hAnsi="Arial" w:cs="Arial"/>
          <w:color w:val="333333"/>
          <w:sz w:val="28"/>
          <w:szCs w:val="28"/>
          <w:lang w:val="en-US"/>
        </w:rPr>
        <w:t>walk</w:t>
      </w:r>
      <w:r w:rsidR="0079494F" w:rsidRPr="009973E5">
        <w:rPr>
          <w:rFonts w:ascii="Arial" w:hAnsi="Arial" w:cs="Arial"/>
          <w:color w:val="333333"/>
          <w:sz w:val="28"/>
          <w:szCs w:val="28"/>
        </w:rPr>
        <w:t xml:space="preserve"> -</w:t>
      </w:r>
      <w:r w:rsidR="00E479B7" w:rsidRPr="009973E5">
        <w:rPr>
          <w:rFonts w:ascii="Arial" w:hAnsi="Arial" w:cs="Arial"/>
          <w:color w:val="333333"/>
          <w:sz w:val="28"/>
          <w:szCs w:val="28"/>
        </w:rPr>
        <w:t xml:space="preserve"> одна из </w:t>
      </w:r>
      <w:r w:rsidR="00546287" w:rsidRPr="009973E5">
        <w:rPr>
          <w:rFonts w:ascii="Arial" w:hAnsi="Arial" w:cs="Arial"/>
          <w:color w:val="333333"/>
          <w:sz w:val="28"/>
          <w:szCs w:val="28"/>
        </w:rPr>
        <w:t xml:space="preserve">методов </w:t>
      </w:r>
      <w:r w:rsidR="00E479B7" w:rsidRPr="009973E5">
        <w:rPr>
          <w:rFonts w:ascii="Arial" w:hAnsi="Arial" w:cs="Arial"/>
          <w:color w:val="333333"/>
          <w:sz w:val="28"/>
          <w:szCs w:val="28"/>
        </w:rPr>
        <w:t>арт-технологий, которая активно применяется на уроках в зарубежных школах. П</w:t>
      </w:r>
      <w:r w:rsidR="00A70303" w:rsidRPr="009973E5">
        <w:rPr>
          <w:rFonts w:ascii="Arial" w:hAnsi="Arial" w:cs="Arial"/>
          <w:color w:val="333333"/>
          <w:sz w:val="28"/>
          <w:szCs w:val="28"/>
        </w:rPr>
        <w:t>одходит для презентации результатов работ учащихся.</w:t>
      </w:r>
      <w:r w:rsidR="00DA2472" w:rsidRPr="009973E5">
        <w:rPr>
          <w:rFonts w:ascii="Arial" w:hAnsi="Arial" w:cs="Arial"/>
          <w:color w:val="333333"/>
          <w:sz w:val="28"/>
          <w:szCs w:val="28"/>
        </w:rPr>
        <w:t xml:space="preserve"> Эта </w:t>
      </w:r>
      <w:r w:rsidR="00967740" w:rsidRPr="009973E5">
        <w:rPr>
          <w:rFonts w:ascii="Arial" w:hAnsi="Arial" w:cs="Arial"/>
          <w:color w:val="333333"/>
          <w:sz w:val="28"/>
          <w:szCs w:val="28"/>
        </w:rPr>
        <w:t>технология</w:t>
      </w:r>
      <w:r w:rsidR="006C35A1" w:rsidRPr="009973E5">
        <w:rPr>
          <w:rFonts w:ascii="Arial" w:hAnsi="Arial" w:cs="Arial"/>
          <w:color w:val="333333"/>
          <w:sz w:val="28"/>
          <w:szCs w:val="28"/>
        </w:rPr>
        <w:t xml:space="preserve"> активирует языковые и речевые навыки учащихся, а также обучает их</w:t>
      </w:r>
      <w:r w:rsidR="00967740" w:rsidRPr="009973E5">
        <w:rPr>
          <w:rFonts w:ascii="Arial" w:hAnsi="Arial" w:cs="Arial"/>
          <w:color w:val="333333"/>
          <w:sz w:val="28"/>
          <w:szCs w:val="28"/>
        </w:rPr>
        <w:t xml:space="preserve"> навыкам презентации</w:t>
      </w:r>
      <w:r w:rsidR="00081FBA" w:rsidRPr="009973E5">
        <w:rPr>
          <w:rFonts w:ascii="Arial" w:hAnsi="Arial" w:cs="Arial"/>
          <w:color w:val="333333"/>
          <w:sz w:val="28"/>
          <w:szCs w:val="28"/>
        </w:rPr>
        <w:t>. Способствует улучшению навыков</w:t>
      </w:r>
      <w:r w:rsidR="006C35A1" w:rsidRPr="009973E5">
        <w:rPr>
          <w:rFonts w:ascii="Arial" w:hAnsi="Arial" w:cs="Arial"/>
          <w:color w:val="333333"/>
          <w:sz w:val="28"/>
          <w:szCs w:val="28"/>
        </w:rPr>
        <w:t xml:space="preserve"> работы в команде.</w:t>
      </w:r>
      <w:r w:rsidRPr="009973E5">
        <w:rPr>
          <w:rFonts w:ascii="Arial" w:hAnsi="Arial" w:cs="Arial"/>
          <w:snapToGrid w:val="0"/>
          <w:color w:val="000000"/>
          <w:w w:val="0"/>
          <w:sz w:val="28"/>
          <w:szCs w:val="28"/>
          <w:u w:color="000000"/>
          <w:bdr w:val="none" w:sz="0" w:space="0" w:color="000000"/>
          <w:shd w:val="clear" w:color="000000" w:fill="000000"/>
        </w:rPr>
        <w:t xml:space="preserve"> </w:t>
      </w:r>
    </w:p>
    <w:p w:rsidR="002F64D5" w:rsidRDefault="006C35A1" w:rsidP="002F64D5">
      <w:pPr>
        <w:pStyle w:val="a3"/>
        <w:shd w:val="clear" w:color="auto" w:fill="FEFEFE"/>
        <w:spacing w:before="0" w:beforeAutospacing="0" w:after="0" w:afterAutospacing="0"/>
        <w:ind w:right="900" w:firstLine="709"/>
        <w:jc w:val="both"/>
        <w:rPr>
          <w:rFonts w:ascii="Arial" w:hAnsi="Arial" w:cs="Arial"/>
          <w:color w:val="333333"/>
          <w:sz w:val="28"/>
          <w:szCs w:val="28"/>
        </w:rPr>
      </w:pPr>
      <w:r w:rsidRPr="009973E5">
        <w:rPr>
          <w:rFonts w:ascii="Arial" w:hAnsi="Arial" w:cs="Arial"/>
          <w:color w:val="333333"/>
          <w:sz w:val="28"/>
          <w:szCs w:val="28"/>
        </w:rPr>
        <w:t>На первом этапе учитель делит детей на группы (3-4 ученика в каждой группе).  Затем каждая группа получает свою тему для презентации, которую должна оформить (15-20мин.) и презентовать.</w:t>
      </w:r>
      <w:r w:rsidR="00081FBA" w:rsidRPr="009973E5">
        <w:rPr>
          <w:rFonts w:ascii="Arial" w:hAnsi="Arial" w:cs="Arial"/>
          <w:color w:val="333333"/>
          <w:sz w:val="28"/>
          <w:szCs w:val="28"/>
        </w:rPr>
        <w:t xml:space="preserve"> После того</w:t>
      </w:r>
      <w:r w:rsidRPr="009973E5">
        <w:rPr>
          <w:rFonts w:ascii="Arial" w:hAnsi="Arial" w:cs="Arial"/>
          <w:color w:val="333333"/>
          <w:sz w:val="28"/>
          <w:szCs w:val="28"/>
        </w:rPr>
        <w:t xml:space="preserve"> как плакаты готовы, учитель формирует новые группы.</w:t>
      </w:r>
      <w:r w:rsidR="00081FBA" w:rsidRPr="009973E5">
        <w:rPr>
          <w:rFonts w:ascii="Arial" w:hAnsi="Arial" w:cs="Arial"/>
          <w:color w:val="333333"/>
          <w:sz w:val="28"/>
          <w:szCs w:val="28"/>
        </w:rPr>
        <w:t xml:space="preserve"> Причем так, чтобы в каждой</w:t>
      </w:r>
      <w:r w:rsidR="006F0EC8" w:rsidRPr="009973E5">
        <w:rPr>
          <w:rFonts w:ascii="Arial" w:hAnsi="Arial" w:cs="Arial"/>
          <w:color w:val="333333"/>
          <w:sz w:val="28"/>
          <w:szCs w:val="28"/>
        </w:rPr>
        <w:t xml:space="preserve"> новой группе был </w:t>
      </w:r>
      <w:r w:rsidR="00081FBA" w:rsidRPr="009973E5">
        <w:rPr>
          <w:rFonts w:ascii="Arial" w:hAnsi="Arial" w:cs="Arial"/>
          <w:color w:val="333333"/>
          <w:sz w:val="28"/>
          <w:szCs w:val="28"/>
        </w:rPr>
        <w:t>эксперт из предыдущей</w:t>
      </w:r>
      <w:r w:rsidR="00DA2472" w:rsidRPr="009973E5">
        <w:rPr>
          <w:rFonts w:ascii="Arial" w:hAnsi="Arial" w:cs="Arial"/>
          <w:color w:val="333333"/>
          <w:sz w:val="28"/>
          <w:szCs w:val="28"/>
        </w:rPr>
        <w:t xml:space="preserve"> группы (темы).</w:t>
      </w:r>
      <w:r w:rsidR="006F0EC8" w:rsidRPr="009973E5">
        <w:rPr>
          <w:rFonts w:ascii="Arial" w:hAnsi="Arial" w:cs="Arial"/>
          <w:color w:val="333333"/>
          <w:sz w:val="28"/>
          <w:szCs w:val="28"/>
        </w:rPr>
        <w:t xml:space="preserve"> Затем</w:t>
      </w:r>
      <w:r w:rsidR="00DA2472" w:rsidRPr="009973E5">
        <w:rPr>
          <w:rFonts w:ascii="Arial" w:hAnsi="Arial" w:cs="Arial"/>
          <w:color w:val="333333"/>
          <w:sz w:val="28"/>
          <w:szCs w:val="28"/>
        </w:rPr>
        <w:t xml:space="preserve"> плакаты размещаются в разных частях класса. В</w:t>
      </w:r>
      <w:r w:rsidR="006F0EC8" w:rsidRPr="009973E5">
        <w:rPr>
          <w:rFonts w:ascii="Arial" w:hAnsi="Arial" w:cs="Arial"/>
          <w:color w:val="333333"/>
          <w:sz w:val="28"/>
          <w:szCs w:val="28"/>
        </w:rPr>
        <w:t xml:space="preserve">се ученики ходят группами от одной выставки к другой, поочередно каждый </w:t>
      </w:r>
      <w:r w:rsidR="00DA2472" w:rsidRPr="009973E5">
        <w:rPr>
          <w:rFonts w:ascii="Arial" w:hAnsi="Arial" w:cs="Arial"/>
          <w:color w:val="333333"/>
          <w:sz w:val="28"/>
          <w:szCs w:val="28"/>
        </w:rPr>
        <w:t>учащийся</w:t>
      </w:r>
      <w:r w:rsidR="006F0EC8" w:rsidRPr="009973E5">
        <w:rPr>
          <w:rFonts w:ascii="Arial" w:hAnsi="Arial" w:cs="Arial"/>
          <w:color w:val="333333"/>
          <w:sz w:val="28"/>
          <w:szCs w:val="28"/>
        </w:rPr>
        <w:t xml:space="preserve"> останавливается на результатах работы своей группы, чтобы представить продукт и ответить на вопросы.</w:t>
      </w:r>
    </w:p>
    <w:p w:rsidR="002F64D5" w:rsidRDefault="006F0EC8" w:rsidP="002F64D5">
      <w:pPr>
        <w:pStyle w:val="a3"/>
        <w:shd w:val="clear" w:color="auto" w:fill="FEFEFE"/>
        <w:spacing w:before="0" w:beforeAutospacing="0" w:after="0" w:afterAutospacing="0"/>
        <w:ind w:right="900" w:firstLine="709"/>
        <w:jc w:val="both"/>
        <w:rPr>
          <w:rFonts w:ascii="Arial" w:hAnsi="Arial" w:cs="Arial"/>
          <w:color w:val="333333"/>
          <w:sz w:val="28"/>
          <w:szCs w:val="28"/>
        </w:rPr>
      </w:pPr>
      <w:r w:rsidRPr="009973E5">
        <w:rPr>
          <w:rFonts w:ascii="Arial" w:hAnsi="Arial" w:cs="Arial"/>
          <w:color w:val="333333"/>
          <w:sz w:val="28"/>
          <w:szCs w:val="28"/>
        </w:rPr>
        <w:t>Учитель также обращает внимание учащихс</w:t>
      </w:r>
      <w:r w:rsidR="00DA2472" w:rsidRPr="009973E5">
        <w:rPr>
          <w:rFonts w:ascii="Arial" w:hAnsi="Arial" w:cs="Arial"/>
          <w:color w:val="333333"/>
          <w:sz w:val="28"/>
          <w:szCs w:val="28"/>
        </w:rPr>
        <w:t>я на то, что эксперт представляе</w:t>
      </w:r>
      <w:r w:rsidRPr="009973E5">
        <w:rPr>
          <w:rFonts w:ascii="Arial" w:hAnsi="Arial" w:cs="Arial"/>
          <w:color w:val="333333"/>
          <w:sz w:val="28"/>
          <w:szCs w:val="28"/>
        </w:rPr>
        <w:t>т результаты своей работы</w:t>
      </w:r>
      <w:r w:rsidR="00DA2472" w:rsidRPr="009973E5">
        <w:rPr>
          <w:rFonts w:ascii="Arial" w:hAnsi="Arial" w:cs="Arial"/>
          <w:color w:val="333333"/>
          <w:sz w:val="28"/>
          <w:szCs w:val="28"/>
        </w:rPr>
        <w:t xml:space="preserve"> для других учащихся. Слушатели</w:t>
      </w:r>
      <w:r w:rsidR="001513A7" w:rsidRPr="009973E5">
        <w:rPr>
          <w:rFonts w:ascii="Arial" w:hAnsi="Arial" w:cs="Arial"/>
          <w:color w:val="333333"/>
          <w:sz w:val="28"/>
          <w:szCs w:val="28"/>
        </w:rPr>
        <w:t xml:space="preserve"> в зависимости от задания</w:t>
      </w:r>
      <w:r w:rsidRPr="009973E5">
        <w:rPr>
          <w:rFonts w:ascii="Arial" w:hAnsi="Arial" w:cs="Arial"/>
          <w:color w:val="333333"/>
          <w:sz w:val="28"/>
          <w:szCs w:val="28"/>
        </w:rPr>
        <w:t xml:space="preserve"> делают заметки или</w:t>
      </w:r>
      <w:r w:rsidR="00DA2472" w:rsidRPr="009973E5">
        <w:rPr>
          <w:rFonts w:ascii="Arial" w:hAnsi="Arial" w:cs="Arial"/>
          <w:color w:val="333333"/>
          <w:sz w:val="28"/>
          <w:szCs w:val="28"/>
        </w:rPr>
        <w:t xml:space="preserve"> заполняют таблицу. По истечении</w:t>
      </w:r>
      <w:r w:rsidRPr="009973E5">
        <w:rPr>
          <w:rFonts w:ascii="Arial" w:hAnsi="Arial" w:cs="Arial"/>
          <w:color w:val="333333"/>
          <w:sz w:val="28"/>
          <w:szCs w:val="28"/>
        </w:rPr>
        <w:t xml:space="preserve"> отведенного времени на защиту, группа переходит на новый плакат. После каждого перехода за презентацию отвечает новый эксперт.  </w:t>
      </w:r>
    </w:p>
    <w:p w:rsidR="002F64D5" w:rsidRDefault="00BD0F25" w:rsidP="002F64D5">
      <w:pPr>
        <w:pStyle w:val="a3"/>
        <w:shd w:val="clear" w:color="auto" w:fill="FEFEFE"/>
        <w:spacing w:before="0" w:beforeAutospacing="0" w:after="0" w:afterAutospacing="0"/>
        <w:ind w:right="900" w:firstLine="709"/>
        <w:jc w:val="both"/>
        <w:rPr>
          <w:rFonts w:ascii="Arial" w:hAnsi="Arial" w:cs="Arial"/>
          <w:color w:val="2B2B2B"/>
          <w:sz w:val="28"/>
          <w:szCs w:val="28"/>
          <w:shd w:val="clear" w:color="auto" w:fill="FFFFFF"/>
        </w:rPr>
      </w:pPr>
      <w:r w:rsidRPr="009973E5">
        <w:rPr>
          <w:rFonts w:ascii="Arial" w:hAnsi="Arial" w:cs="Arial"/>
          <w:color w:val="000000"/>
          <w:sz w:val="28"/>
          <w:szCs w:val="28"/>
        </w:rPr>
        <w:t xml:space="preserve">7. Использование </w:t>
      </w:r>
      <w:r w:rsidR="00584216" w:rsidRPr="009973E5">
        <w:rPr>
          <w:rFonts w:ascii="Arial" w:hAnsi="Arial" w:cs="Arial"/>
          <w:color w:val="000000"/>
          <w:sz w:val="28"/>
          <w:szCs w:val="28"/>
        </w:rPr>
        <w:t xml:space="preserve">коммуникативных и игровых упражнений. </w:t>
      </w:r>
      <w:r w:rsidR="00584216" w:rsidRPr="009973E5">
        <w:rPr>
          <w:rStyle w:val="a6"/>
          <w:rFonts w:ascii="Arial" w:hAnsi="Arial" w:cs="Arial"/>
          <w:b w:val="0"/>
          <w:color w:val="2B2B2B"/>
          <w:sz w:val="28"/>
          <w:szCs w:val="28"/>
          <w:shd w:val="clear" w:color="auto" w:fill="FFFFFF"/>
        </w:rPr>
        <w:t>Коммуникативная функция</w:t>
      </w:r>
      <w:r w:rsidR="00584216" w:rsidRPr="009973E5">
        <w:rPr>
          <w:rFonts w:ascii="Arial" w:hAnsi="Arial" w:cs="Arial"/>
          <w:color w:val="2B2B2B"/>
          <w:sz w:val="28"/>
          <w:szCs w:val="28"/>
          <w:shd w:val="clear" w:color="auto" w:fill="FFFFFF"/>
        </w:rPr>
        <w:t> заключается в создании атмосферы иноязычного общения, объединении коллектива учащихся, установлении новых эмоционально-коммуникативных отношений, основанных на взаимодействии на иностранном языке.</w:t>
      </w:r>
    </w:p>
    <w:p w:rsidR="002F64D5" w:rsidRDefault="006924BC" w:rsidP="002F64D5">
      <w:pPr>
        <w:pStyle w:val="a3"/>
        <w:shd w:val="clear" w:color="auto" w:fill="FEFEFE"/>
        <w:spacing w:before="0" w:beforeAutospacing="0" w:after="0" w:afterAutospacing="0"/>
        <w:ind w:right="900" w:firstLine="709"/>
        <w:jc w:val="both"/>
        <w:rPr>
          <w:rFonts w:ascii="Arial" w:hAnsi="Arial" w:cs="Arial"/>
          <w:color w:val="2B2B2B"/>
          <w:sz w:val="28"/>
          <w:szCs w:val="28"/>
          <w:shd w:val="clear" w:color="auto" w:fill="FFFFFF"/>
        </w:rPr>
      </w:pPr>
      <w:r w:rsidRPr="009973E5">
        <w:rPr>
          <w:rFonts w:ascii="Arial" w:hAnsi="Arial" w:cs="Arial"/>
          <w:color w:val="2B2B2B"/>
          <w:sz w:val="28"/>
          <w:szCs w:val="28"/>
          <w:shd w:val="clear" w:color="auto" w:fill="FFFFFF"/>
        </w:rPr>
        <w:t>На протяжении последних полутора лет с сентября 2019 года в МАОУ СОШ№4 г.</w:t>
      </w:r>
      <w:r w:rsidR="00262875" w:rsidRPr="009973E5">
        <w:rPr>
          <w:rFonts w:ascii="Arial" w:hAnsi="Arial" w:cs="Arial"/>
          <w:color w:val="2B2B2B"/>
          <w:sz w:val="28"/>
          <w:szCs w:val="28"/>
          <w:shd w:val="clear" w:color="auto" w:fill="FFFFFF"/>
        </w:rPr>
        <w:t xml:space="preserve"> </w:t>
      </w:r>
      <w:r w:rsidRPr="009973E5">
        <w:rPr>
          <w:rFonts w:ascii="Arial" w:hAnsi="Arial" w:cs="Arial"/>
          <w:color w:val="2B2B2B"/>
          <w:sz w:val="28"/>
          <w:szCs w:val="28"/>
          <w:shd w:val="clear" w:color="auto" w:fill="FFFFFF"/>
        </w:rPr>
        <w:t>Ишима ведется экспериментальная работа в направлении формирования коммуникативной компетенции при помощи арт-технологий</w:t>
      </w:r>
      <w:r w:rsidR="00123B42" w:rsidRPr="009973E5">
        <w:rPr>
          <w:rFonts w:ascii="Arial" w:hAnsi="Arial" w:cs="Arial"/>
          <w:color w:val="2B2B2B"/>
          <w:sz w:val="28"/>
          <w:szCs w:val="28"/>
          <w:shd w:val="clear" w:color="auto" w:fill="FFFFFF"/>
        </w:rPr>
        <w:t xml:space="preserve"> на уроках иностранного языка</w:t>
      </w:r>
      <w:r w:rsidRPr="009973E5">
        <w:rPr>
          <w:rFonts w:ascii="Arial" w:hAnsi="Arial" w:cs="Arial"/>
          <w:color w:val="2B2B2B"/>
          <w:sz w:val="28"/>
          <w:szCs w:val="28"/>
          <w:shd w:val="clear" w:color="auto" w:fill="FFFFFF"/>
        </w:rPr>
        <w:t xml:space="preserve">. В звене общего образования экспериментальной апробацией занимается Кузнецова Ольга Викторовна. </w:t>
      </w:r>
    </w:p>
    <w:p w:rsidR="002F64D5" w:rsidRDefault="00123B42" w:rsidP="002F64D5">
      <w:pPr>
        <w:pStyle w:val="a3"/>
        <w:shd w:val="clear" w:color="auto" w:fill="FEFEFE"/>
        <w:spacing w:before="0" w:beforeAutospacing="0" w:after="0" w:afterAutospacing="0"/>
        <w:ind w:right="900" w:firstLine="709"/>
        <w:jc w:val="both"/>
        <w:rPr>
          <w:rFonts w:ascii="Arial" w:hAnsi="Arial" w:cs="Arial"/>
          <w:color w:val="2B2B2B"/>
          <w:sz w:val="28"/>
          <w:szCs w:val="28"/>
          <w:shd w:val="clear" w:color="auto" w:fill="FFFFFF"/>
        </w:rPr>
      </w:pPr>
      <w:r w:rsidRPr="009973E5">
        <w:rPr>
          <w:rFonts w:ascii="Arial" w:hAnsi="Arial" w:cs="Arial"/>
          <w:color w:val="2B2B2B"/>
          <w:sz w:val="28"/>
          <w:szCs w:val="28"/>
          <w:shd w:val="clear" w:color="auto" w:fill="FFFFFF"/>
        </w:rPr>
        <w:lastRenderedPageBreak/>
        <w:t>О</w:t>
      </w:r>
      <w:r w:rsidR="006924BC" w:rsidRPr="009973E5">
        <w:rPr>
          <w:rFonts w:ascii="Arial" w:hAnsi="Arial" w:cs="Arial"/>
          <w:color w:val="2B2B2B"/>
          <w:sz w:val="28"/>
          <w:szCs w:val="28"/>
          <w:shd w:val="clear" w:color="auto" w:fill="FFFFFF"/>
        </w:rPr>
        <w:t xml:space="preserve">пытно-экспериментальная работа состояла из 3 этапов: </w:t>
      </w:r>
      <w:r w:rsidR="0079494F" w:rsidRPr="009973E5">
        <w:rPr>
          <w:rFonts w:ascii="Arial" w:hAnsi="Arial" w:cs="Arial"/>
          <w:color w:val="2B2B2B"/>
          <w:sz w:val="28"/>
          <w:szCs w:val="28"/>
          <w:shd w:val="clear" w:color="auto" w:fill="FFFFFF"/>
        </w:rPr>
        <w:t>1. Констатирующий</w:t>
      </w:r>
      <w:r w:rsidR="006924BC" w:rsidRPr="009973E5">
        <w:rPr>
          <w:rFonts w:ascii="Arial" w:hAnsi="Arial" w:cs="Arial"/>
          <w:color w:val="2B2B2B"/>
          <w:sz w:val="28"/>
          <w:szCs w:val="28"/>
          <w:shd w:val="clear" w:color="auto" w:fill="FFFFFF"/>
        </w:rPr>
        <w:t>, 2.</w:t>
      </w:r>
      <w:r w:rsidR="00081FBA" w:rsidRPr="009973E5">
        <w:rPr>
          <w:rFonts w:ascii="Arial" w:hAnsi="Arial" w:cs="Arial"/>
          <w:color w:val="2B2B2B"/>
          <w:sz w:val="28"/>
          <w:szCs w:val="28"/>
          <w:shd w:val="clear" w:color="auto" w:fill="FFFFFF"/>
        </w:rPr>
        <w:t xml:space="preserve"> </w:t>
      </w:r>
      <w:r w:rsidR="006924BC" w:rsidRPr="009973E5">
        <w:rPr>
          <w:rFonts w:ascii="Arial" w:hAnsi="Arial" w:cs="Arial"/>
          <w:color w:val="2B2B2B"/>
          <w:sz w:val="28"/>
          <w:szCs w:val="28"/>
          <w:shd w:val="clear" w:color="auto" w:fill="FFFFFF"/>
        </w:rPr>
        <w:t>Формирующий, 3.Контрольный</w:t>
      </w:r>
      <w:r w:rsidR="006536BA" w:rsidRPr="009973E5">
        <w:rPr>
          <w:rFonts w:ascii="Arial" w:hAnsi="Arial" w:cs="Arial"/>
          <w:color w:val="2B2B2B"/>
          <w:sz w:val="28"/>
          <w:szCs w:val="28"/>
          <w:shd w:val="clear" w:color="auto" w:fill="FFFFFF"/>
        </w:rPr>
        <w:t>.</w:t>
      </w:r>
    </w:p>
    <w:p w:rsidR="002F64D5" w:rsidRDefault="002B0C43" w:rsidP="002F64D5">
      <w:pPr>
        <w:pStyle w:val="a3"/>
        <w:shd w:val="clear" w:color="auto" w:fill="FEFEFE"/>
        <w:spacing w:before="0" w:beforeAutospacing="0" w:after="0" w:afterAutospacing="0"/>
        <w:ind w:right="900" w:firstLine="709"/>
        <w:jc w:val="both"/>
        <w:rPr>
          <w:rFonts w:ascii="Arial" w:hAnsi="Arial" w:cs="Arial"/>
          <w:color w:val="2B2B2B"/>
          <w:sz w:val="28"/>
          <w:szCs w:val="28"/>
          <w:shd w:val="clear" w:color="auto" w:fill="FFFFFF"/>
        </w:rPr>
      </w:pPr>
      <w:r w:rsidRPr="009973E5">
        <w:rPr>
          <w:rFonts w:ascii="Arial" w:hAnsi="Arial" w:cs="Arial"/>
          <w:color w:val="2B2B2B"/>
          <w:sz w:val="28"/>
          <w:szCs w:val="28"/>
          <w:shd w:val="clear" w:color="auto" w:fill="FFFFFF"/>
        </w:rPr>
        <w:t>Экспериментальная работа началась в сентябре 2019 года с формирования двух групп учащихся: 8а в количестве 15 учащихся в</w:t>
      </w:r>
      <w:r w:rsidR="00DE3C25" w:rsidRPr="009973E5">
        <w:rPr>
          <w:rFonts w:ascii="Arial" w:hAnsi="Arial" w:cs="Arial"/>
          <w:color w:val="2B2B2B"/>
          <w:sz w:val="28"/>
          <w:szCs w:val="28"/>
          <w:shd w:val="clear" w:color="auto" w:fill="FFFFFF"/>
        </w:rPr>
        <w:t xml:space="preserve"> качестве </w:t>
      </w:r>
      <w:r w:rsidR="0079494F" w:rsidRPr="009973E5">
        <w:rPr>
          <w:rFonts w:ascii="Arial" w:hAnsi="Arial" w:cs="Arial"/>
          <w:color w:val="2B2B2B"/>
          <w:sz w:val="28"/>
          <w:szCs w:val="28"/>
          <w:shd w:val="clear" w:color="auto" w:fill="FFFFFF"/>
        </w:rPr>
        <w:t>экспериментальной и</w:t>
      </w:r>
      <w:r w:rsidR="00DE3C25" w:rsidRPr="009973E5">
        <w:rPr>
          <w:rFonts w:ascii="Arial" w:hAnsi="Arial" w:cs="Arial"/>
          <w:color w:val="2B2B2B"/>
          <w:sz w:val="28"/>
          <w:szCs w:val="28"/>
          <w:shd w:val="clear" w:color="auto" w:fill="FFFFFF"/>
        </w:rPr>
        <w:t xml:space="preserve"> 8</w:t>
      </w:r>
      <w:r w:rsidRPr="009973E5">
        <w:rPr>
          <w:rFonts w:ascii="Arial" w:hAnsi="Arial" w:cs="Arial"/>
          <w:color w:val="2B2B2B"/>
          <w:sz w:val="28"/>
          <w:szCs w:val="28"/>
          <w:shd w:val="clear" w:color="auto" w:fill="FFFFFF"/>
        </w:rPr>
        <w:t>б в количестве 15 учащихся в</w:t>
      </w:r>
      <w:r w:rsidR="00DE3C25" w:rsidRPr="009973E5">
        <w:rPr>
          <w:rFonts w:ascii="Arial" w:hAnsi="Arial" w:cs="Arial"/>
          <w:color w:val="2B2B2B"/>
          <w:sz w:val="28"/>
          <w:szCs w:val="28"/>
          <w:shd w:val="clear" w:color="auto" w:fill="FFFFFF"/>
        </w:rPr>
        <w:t xml:space="preserve"> </w:t>
      </w:r>
      <w:r w:rsidRPr="009973E5">
        <w:rPr>
          <w:rFonts w:ascii="Arial" w:hAnsi="Arial" w:cs="Arial"/>
          <w:color w:val="2B2B2B"/>
          <w:sz w:val="28"/>
          <w:szCs w:val="28"/>
          <w:shd w:val="clear" w:color="auto" w:fill="FFFFFF"/>
        </w:rPr>
        <w:t xml:space="preserve">качестве контрольной. </w:t>
      </w:r>
    </w:p>
    <w:p w:rsidR="00DE3C25" w:rsidRPr="002F64D5" w:rsidRDefault="00DE3C25" w:rsidP="002F64D5">
      <w:pPr>
        <w:pStyle w:val="a3"/>
        <w:shd w:val="clear" w:color="auto" w:fill="FEFEFE"/>
        <w:spacing w:before="0" w:beforeAutospacing="0" w:after="0" w:afterAutospacing="0"/>
        <w:ind w:right="900" w:firstLine="709"/>
        <w:jc w:val="both"/>
        <w:rPr>
          <w:rFonts w:ascii="Arial" w:hAnsi="Arial" w:cs="Arial"/>
          <w:color w:val="222222"/>
          <w:sz w:val="28"/>
          <w:szCs w:val="28"/>
        </w:rPr>
      </w:pPr>
      <w:r w:rsidRPr="009973E5">
        <w:rPr>
          <w:rFonts w:ascii="Arial" w:hAnsi="Arial" w:cs="Arial"/>
          <w:color w:val="2B2B2B"/>
          <w:sz w:val="28"/>
          <w:szCs w:val="28"/>
          <w:shd w:val="clear" w:color="auto" w:fill="FFFFFF"/>
        </w:rPr>
        <w:t xml:space="preserve">На констатирующем этапе эксперимента предстояло определить исходный уровень </w:t>
      </w:r>
      <w:proofErr w:type="spellStart"/>
      <w:r w:rsidRPr="009973E5">
        <w:rPr>
          <w:rFonts w:ascii="Arial" w:hAnsi="Arial" w:cs="Arial"/>
          <w:color w:val="2B2B2B"/>
          <w:sz w:val="28"/>
          <w:szCs w:val="28"/>
          <w:shd w:val="clear" w:color="auto" w:fill="FFFFFF"/>
        </w:rPr>
        <w:t>сформированности</w:t>
      </w:r>
      <w:proofErr w:type="spellEnd"/>
      <w:r w:rsidRPr="009973E5">
        <w:rPr>
          <w:rFonts w:ascii="Arial" w:hAnsi="Arial" w:cs="Arial"/>
          <w:color w:val="2B2B2B"/>
          <w:sz w:val="28"/>
          <w:szCs w:val="28"/>
          <w:shd w:val="clear" w:color="auto" w:fill="FFFFFF"/>
        </w:rPr>
        <w:t xml:space="preserve"> коммуникативной компетенции учащихся. </w:t>
      </w:r>
      <w:r w:rsidR="002F64D5">
        <w:rPr>
          <w:rFonts w:ascii="Arial" w:hAnsi="Arial" w:cs="Arial"/>
          <w:color w:val="2B2B2B"/>
          <w:sz w:val="28"/>
          <w:szCs w:val="28"/>
          <w:shd w:val="clear" w:color="auto" w:fill="FFFFFF"/>
        </w:rPr>
        <w:t>Результаты представлены на Таблице</w:t>
      </w:r>
      <w:r w:rsidR="007A21B7" w:rsidRPr="009973E5">
        <w:rPr>
          <w:rFonts w:ascii="Arial" w:hAnsi="Arial" w:cs="Arial"/>
          <w:color w:val="2B2B2B"/>
          <w:sz w:val="28"/>
          <w:szCs w:val="28"/>
          <w:shd w:val="clear" w:color="auto" w:fill="FFFFFF"/>
        </w:rPr>
        <w:t xml:space="preserve"> 1</w:t>
      </w:r>
      <w:r w:rsidR="00EF03F2" w:rsidRPr="009973E5">
        <w:rPr>
          <w:rFonts w:ascii="Arial" w:hAnsi="Arial" w:cs="Arial"/>
          <w:color w:val="2B2B2B"/>
          <w:sz w:val="28"/>
          <w:szCs w:val="28"/>
          <w:shd w:val="clear" w:color="auto" w:fill="FFFFFF"/>
        </w:rPr>
        <w:t>.</w:t>
      </w:r>
    </w:p>
    <w:p w:rsidR="00DE3C25" w:rsidRPr="009973E5" w:rsidRDefault="00DE3C25" w:rsidP="004F7C3E">
      <w:pPr>
        <w:pStyle w:val="a3"/>
        <w:shd w:val="clear" w:color="auto" w:fill="FFFFFF"/>
        <w:spacing w:before="0" w:beforeAutospacing="0" w:after="0" w:afterAutospacing="0"/>
        <w:jc w:val="both"/>
        <w:rPr>
          <w:rFonts w:ascii="Arial" w:hAnsi="Arial" w:cs="Arial"/>
          <w:color w:val="2B2B2B"/>
          <w:sz w:val="28"/>
          <w:szCs w:val="28"/>
          <w:shd w:val="clear" w:color="auto" w:fill="FFFFFF"/>
        </w:rPr>
      </w:pPr>
    </w:p>
    <w:p w:rsidR="002F64D5" w:rsidRDefault="002F64D5" w:rsidP="002F64D5">
      <w:pPr>
        <w:pStyle w:val="aa"/>
        <w:keepNext/>
        <w:jc w:val="both"/>
      </w:pPr>
      <w:r>
        <w:t xml:space="preserve">Таблица </w:t>
      </w:r>
      <w:fldSimple w:instr=" SEQ Таблица \* ARABIC ">
        <w:r>
          <w:rPr>
            <w:noProof/>
          </w:rPr>
          <w:t>1</w:t>
        </w:r>
      </w:fldSimple>
    </w:p>
    <w:p w:rsidR="004C0C4B" w:rsidRDefault="00DE3C25" w:rsidP="004C0C4B">
      <w:pPr>
        <w:pStyle w:val="a3"/>
        <w:keepNext/>
        <w:shd w:val="clear" w:color="auto" w:fill="FFFFFF"/>
        <w:spacing w:before="0" w:beforeAutospacing="0" w:after="0" w:afterAutospacing="0"/>
        <w:jc w:val="both"/>
        <w:rPr>
          <w:rFonts w:ascii="Arial" w:hAnsi="Arial" w:cs="Arial"/>
          <w:sz w:val="28"/>
          <w:szCs w:val="28"/>
        </w:rPr>
      </w:pPr>
      <w:r w:rsidRPr="009973E5">
        <w:rPr>
          <w:rFonts w:ascii="Arial" w:hAnsi="Arial" w:cs="Arial"/>
          <w:noProof/>
          <w:color w:val="2B2B2B"/>
          <w:sz w:val="28"/>
          <w:szCs w:val="28"/>
          <w:shd w:val="clear" w:color="auto" w:fill="FFFFFF"/>
        </w:rPr>
        <w:drawing>
          <wp:inline distT="0" distB="0" distL="0" distR="0">
            <wp:extent cx="4695825" cy="31432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248E" w:rsidRPr="004C0C4B" w:rsidRDefault="004C0C4B" w:rsidP="004C0C4B">
      <w:pPr>
        <w:pStyle w:val="a3"/>
        <w:keepNext/>
        <w:shd w:val="clear" w:color="auto" w:fill="FFFFFF"/>
        <w:spacing w:before="0" w:beforeAutospacing="0" w:after="0" w:afterAutospacing="0"/>
        <w:jc w:val="both"/>
        <w:rPr>
          <w:rFonts w:ascii="Arial" w:hAnsi="Arial" w:cs="Arial"/>
          <w:sz w:val="28"/>
          <w:szCs w:val="28"/>
        </w:rPr>
      </w:pPr>
      <w:r>
        <w:rPr>
          <w:rFonts w:ascii="Arial" w:hAnsi="Arial" w:cs="Arial"/>
          <w:sz w:val="28"/>
          <w:szCs w:val="28"/>
        </w:rPr>
        <w:t xml:space="preserve">             </w:t>
      </w:r>
      <w:r w:rsidR="00471E32" w:rsidRPr="009973E5">
        <w:rPr>
          <w:rFonts w:ascii="Arial" w:hAnsi="Arial" w:cs="Arial"/>
          <w:color w:val="000000"/>
          <w:sz w:val="28"/>
          <w:szCs w:val="28"/>
        </w:rPr>
        <w:t>Исходя из полученных данных в ходе конст</w:t>
      </w:r>
      <w:r w:rsidR="00123B42" w:rsidRPr="009973E5">
        <w:rPr>
          <w:rFonts w:ascii="Arial" w:hAnsi="Arial" w:cs="Arial"/>
          <w:color w:val="000000"/>
          <w:sz w:val="28"/>
          <w:szCs w:val="28"/>
        </w:rPr>
        <w:t>атирующего этапа эксперимента были подобраны</w:t>
      </w:r>
      <w:r w:rsidR="00471E32" w:rsidRPr="009973E5">
        <w:rPr>
          <w:rFonts w:ascii="Arial" w:hAnsi="Arial" w:cs="Arial"/>
          <w:color w:val="000000"/>
          <w:sz w:val="28"/>
          <w:szCs w:val="28"/>
        </w:rPr>
        <w:t xml:space="preserve"> и </w:t>
      </w:r>
      <w:r w:rsidR="00123B42" w:rsidRPr="009973E5">
        <w:rPr>
          <w:rFonts w:ascii="Arial" w:hAnsi="Arial" w:cs="Arial"/>
          <w:color w:val="000000"/>
          <w:sz w:val="28"/>
          <w:szCs w:val="28"/>
        </w:rPr>
        <w:t>разработаны</w:t>
      </w:r>
      <w:r w:rsidR="00471E32" w:rsidRPr="009973E5">
        <w:rPr>
          <w:rFonts w:ascii="Arial" w:hAnsi="Arial" w:cs="Arial"/>
          <w:color w:val="000000"/>
          <w:sz w:val="28"/>
          <w:szCs w:val="28"/>
        </w:rPr>
        <w:t xml:space="preserve"> арт-технологии, </w:t>
      </w:r>
      <w:r w:rsidR="002B0C43" w:rsidRPr="009973E5">
        <w:rPr>
          <w:rFonts w:ascii="Arial" w:hAnsi="Arial" w:cs="Arial"/>
          <w:color w:val="000000"/>
          <w:sz w:val="28"/>
          <w:szCs w:val="28"/>
        </w:rPr>
        <w:t>которые помогли</w:t>
      </w:r>
      <w:r w:rsidR="00123B42" w:rsidRPr="009973E5">
        <w:rPr>
          <w:rFonts w:ascii="Arial" w:hAnsi="Arial" w:cs="Arial"/>
          <w:color w:val="000000"/>
          <w:sz w:val="28"/>
          <w:szCs w:val="28"/>
        </w:rPr>
        <w:t xml:space="preserve"> бы учащимся</w:t>
      </w:r>
      <w:r w:rsidR="00471E32" w:rsidRPr="009973E5">
        <w:rPr>
          <w:rFonts w:ascii="Arial" w:hAnsi="Arial" w:cs="Arial"/>
          <w:color w:val="000000"/>
          <w:sz w:val="28"/>
          <w:szCs w:val="28"/>
        </w:rPr>
        <w:t xml:space="preserve"> </w:t>
      </w:r>
      <w:r w:rsidR="00A05429" w:rsidRPr="009973E5">
        <w:rPr>
          <w:rFonts w:ascii="Arial" w:hAnsi="Arial" w:cs="Arial"/>
          <w:color w:val="000000"/>
          <w:sz w:val="28"/>
          <w:szCs w:val="28"/>
        </w:rPr>
        <w:t xml:space="preserve">  </w:t>
      </w:r>
      <w:r w:rsidR="00471E32" w:rsidRPr="009973E5">
        <w:rPr>
          <w:rFonts w:ascii="Arial" w:hAnsi="Arial" w:cs="Arial"/>
          <w:color w:val="000000"/>
          <w:sz w:val="28"/>
          <w:szCs w:val="28"/>
        </w:rPr>
        <w:t xml:space="preserve">развить </w:t>
      </w:r>
      <w:r w:rsidR="00123B42" w:rsidRPr="009973E5">
        <w:rPr>
          <w:rFonts w:ascii="Arial" w:hAnsi="Arial" w:cs="Arial"/>
          <w:color w:val="000000"/>
          <w:sz w:val="28"/>
          <w:szCs w:val="28"/>
        </w:rPr>
        <w:t>или улучшить навыки коммуникативной компетенции</w:t>
      </w:r>
      <w:r w:rsidR="00471E32" w:rsidRPr="009973E5">
        <w:rPr>
          <w:rFonts w:ascii="Arial" w:hAnsi="Arial" w:cs="Arial"/>
          <w:color w:val="000000"/>
          <w:sz w:val="28"/>
          <w:szCs w:val="28"/>
        </w:rPr>
        <w:t>.</w:t>
      </w:r>
      <w:r w:rsidR="00B6248E" w:rsidRPr="009973E5">
        <w:rPr>
          <w:rFonts w:ascii="Arial" w:hAnsi="Arial" w:cs="Arial"/>
          <w:color w:val="000000"/>
          <w:sz w:val="28"/>
          <w:szCs w:val="28"/>
        </w:rPr>
        <w:t xml:space="preserve"> </w:t>
      </w:r>
      <w:r w:rsidR="00123B42" w:rsidRPr="009973E5">
        <w:rPr>
          <w:rFonts w:ascii="Arial" w:hAnsi="Arial" w:cs="Arial"/>
          <w:color w:val="000000"/>
          <w:sz w:val="28"/>
          <w:szCs w:val="28"/>
        </w:rPr>
        <w:t>Для экспериментальной</w:t>
      </w:r>
      <w:r w:rsidR="00B6248E" w:rsidRPr="009973E5">
        <w:rPr>
          <w:rFonts w:ascii="Arial" w:hAnsi="Arial" w:cs="Arial"/>
          <w:color w:val="000000"/>
          <w:sz w:val="28"/>
          <w:szCs w:val="28"/>
        </w:rPr>
        <w:t xml:space="preserve"> группы</w:t>
      </w:r>
      <w:r w:rsidR="00471E32" w:rsidRPr="009973E5">
        <w:rPr>
          <w:rFonts w:ascii="Arial" w:hAnsi="Arial" w:cs="Arial"/>
          <w:color w:val="000000"/>
          <w:sz w:val="28"/>
          <w:szCs w:val="28"/>
        </w:rPr>
        <w:t xml:space="preserve"> </w:t>
      </w:r>
      <w:r w:rsidR="00B6248E" w:rsidRPr="009973E5">
        <w:rPr>
          <w:rFonts w:ascii="Arial" w:hAnsi="Arial" w:cs="Arial"/>
          <w:color w:val="000000"/>
          <w:sz w:val="28"/>
          <w:szCs w:val="28"/>
        </w:rPr>
        <w:t>б</w:t>
      </w:r>
      <w:r w:rsidR="00471E32" w:rsidRPr="009973E5">
        <w:rPr>
          <w:rFonts w:ascii="Arial" w:hAnsi="Arial" w:cs="Arial"/>
          <w:color w:val="000000"/>
          <w:sz w:val="28"/>
          <w:szCs w:val="28"/>
        </w:rPr>
        <w:t xml:space="preserve">ыл подобран и </w:t>
      </w:r>
      <w:r w:rsidR="00A86666" w:rsidRPr="009973E5">
        <w:rPr>
          <w:rFonts w:ascii="Arial" w:hAnsi="Arial" w:cs="Arial"/>
          <w:color w:val="000000"/>
          <w:sz w:val="28"/>
          <w:szCs w:val="28"/>
        </w:rPr>
        <w:t>разработан</w:t>
      </w:r>
      <w:r w:rsidR="00471E32" w:rsidRPr="009973E5">
        <w:rPr>
          <w:rFonts w:ascii="Arial" w:hAnsi="Arial" w:cs="Arial"/>
          <w:color w:val="000000"/>
          <w:sz w:val="28"/>
          <w:szCs w:val="28"/>
        </w:rPr>
        <w:t xml:space="preserve"> комплекс коммуникативных упражнений в соответствии с возрастом учащихся, согласно их интересам и потребностям, которые </w:t>
      </w:r>
      <w:r w:rsidR="00A86666" w:rsidRPr="009973E5">
        <w:rPr>
          <w:rFonts w:ascii="Arial" w:hAnsi="Arial" w:cs="Arial"/>
          <w:color w:val="000000"/>
          <w:sz w:val="28"/>
          <w:szCs w:val="28"/>
        </w:rPr>
        <w:t>способствовали</w:t>
      </w:r>
      <w:r w:rsidR="00471E32" w:rsidRPr="009973E5">
        <w:rPr>
          <w:rFonts w:ascii="Arial" w:hAnsi="Arial" w:cs="Arial"/>
          <w:color w:val="000000"/>
          <w:sz w:val="28"/>
          <w:szCs w:val="28"/>
        </w:rPr>
        <w:t xml:space="preserve"> более прочному усвоению изученного материала, направлены на формирование</w:t>
      </w:r>
      <w:r w:rsidR="00123B42" w:rsidRPr="009973E5">
        <w:rPr>
          <w:rFonts w:ascii="Arial" w:hAnsi="Arial" w:cs="Arial"/>
          <w:color w:val="000000"/>
          <w:sz w:val="28"/>
          <w:szCs w:val="28"/>
        </w:rPr>
        <w:t xml:space="preserve"> их коммуникативной компетенции. </w:t>
      </w:r>
      <w:r w:rsidR="00B6248E" w:rsidRPr="009973E5">
        <w:rPr>
          <w:rFonts w:ascii="Arial" w:hAnsi="Arial" w:cs="Arial"/>
          <w:color w:val="000000"/>
          <w:sz w:val="28"/>
          <w:szCs w:val="28"/>
        </w:rPr>
        <w:t xml:space="preserve">Для </w:t>
      </w:r>
      <w:r w:rsidR="00A86666" w:rsidRPr="009973E5">
        <w:rPr>
          <w:rFonts w:ascii="Arial" w:hAnsi="Arial" w:cs="Arial"/>
          <w:color w:val="000000"/>
          <w:sz w:val="28"/>
          <w:szCs w:val="28"/>
        </w:rPr>
        <w:t>контрольной</w:t>
      </w:r>
      <w:r w:rsidR="00B6248E" w:rsidRPr="009973E5">
        <w:rPr>
          <w:rFonts w:ascii="Arial" w:hAnsi="Arial" w:cs="Arial"/>
          <w:color w:val="000000"/>
          <w:sz w:val="28"/>
          <w:szCs w:val="28"/>
        </w:rPr>
        <w:t xml:space="preserve"> группы уроки продолжились в традиционной форме. </w:t>
      </w:r>
    </w:p>
    <w:p w:rsidR="001650C6" w:rsidRPr="009973E5" w:rsidRDefault="00B6248E" w:rsidP="004F7C3E">
      <w:pPr>
        <w:pStyle w:val="a3"/>
        <w:shd w:val="clear" w:color="auto" w:fill="FFFFFF"/>
        <w:spacing w:before="0" w:beforeAutospacing="0" w:after="0" w:afterAutospacing="0"/>
        <w:jc w:val="both"/>
        <w:rPr>
          <w:rFonts w:ascii="Arial" w:hAnsi="Arial" w:cs="Arial"/>
          <w:color w:val="000000"/>
          <w:sz w:val="28"/>
          <w:szCs w:val="28"/>
        </w:rPr>
      </w:pPr>
      <w:r w:rsidRPr="009973E5">
        <w:rPr>
          <w:rFonts w:ascii="Arial" w:hAnsi="Arial" w:cs="Arial"/>
          <w:color w:val="000000"/>
          <w:sz w:val="28"/>
          <w:szCs w:val="28"/>
        </w:rPr>
        <w:t xml:space="preserve">Контрольный этап нашего исследования, должен был пройти в мае 2020 года, но из-за сложившейся неблагоприятной эпидемической </w:t>
      </w:r>
      <w:r w:rsidR="00123B42" w:rsidRPr="009973E5">
        <w:rPr>
          <w:rFonts w:ascii="Arial" w:hAnsi="Arial" w:cs="Arial"/>
          <w:color w:val="000000"/>
          <w:sz w:val="28"/>
          <w:szCs w:val="28"/>
        </w:rPr>
        <w:t>обстановки этот</w:t>
      </w:r>
      <w:r w:rsidR="007A21B7" w:rsidRPr="009973E5">
        <w:rPr>
          <w:rFonts w:ascii="Arial" w:hAnsi="Arial" w:cs="Arial"/>
          <w:color w:val="000000"/>
          <w:sz w:val="28"/>
          <w:szCs w:val="28"/>
        </w:rPr>
        <w:t xml:space="preserve"> этап был перенесен на октябрь</w:t>
      </w:r>
      <w:r w:rsidRPr="009973E5">
        <w:rPr>
          <w:rFonts w:ascii="Arial" w:hAnsi="Arial" w:cs="Arial"/>
          <w:color w:val="000000"/>
          <w:sz w:val="28"/>
          <w:szCs w:val="28"/>
        </w:rPr>
        <w:t xml:space="preserve"> 2020 года.</w:t>
      </w:r>
    </w:p>
    <w:p w:rsidR="001650C6" w:rsidRPr="009973E5" w:rsidRDefault="001650C6" w:rsidP="004F7C3E">
      <w:pPr>
        <w:pStyle w:val="a3"/>
        <w:shd w:val="clear" w:color="auto" w:fill="FFFFFF"/>
        <w:spacing w:before="0" w:beforeAutospacing="0" w:after="0" w:afterAutospacing="0"/>
        <w:jc w:val="both"/>
        <w:rPr>
          <w:rFonts w:ascii="Arial" w:hAnsi="Arial" w:cs="Arial"/>
          <w:color w:val="2B2B2B"/>
          <w:sz w:val="28"/>
          <w:szCs w:val="28"/>
          <w:shd w:val="clear" w:color="auto" w:fill="FFFFFF"/>
        </w:rPr>
      </w:pPr>
      <w:r w:rsidRPr="009973E5">
        <w:rPr>
          <w:rFonts w:ascii="Arial" w:hAnsi="Arial" w:cs="Arial"/>
          <w:color w:val="000000"/>
          <w:sz w:val="28"/>
          <w:szCs w:val="28"/>
        </w:rPr>
        <w:t xml:space="preserve">На контрольном этапе </w:t>
      </w:r>
      <w:r w:rsidR="007A21B7" w:rsidRPr="009973E5">
        <w:rPr>
          <w:rFonts w:ascii="Arial" w:hAnsi="Arial" w:cs="Arial"/>
          <w:color w:val="000000"/>
          <w:sz w:val="28"/>
          <w:szCs w:val="28"/>
        </w:rPr>
        <w:t>у учащих</w:t>
      </w:r>
      <w:r w:rsidR="00123B42" w:rsidRPr="009973E5">
        <w:rPr>
          <w:rFonts w:ascii="Arial" w:hAnsi="Arial" w:cs="Arial"/>
          <w:color w:val="000000"/>
          <w:sz w:val="28"/>
          <w:szCs w:val="28"/>
        </w:rPr>
        <w:t>ся снова</w:t>
      </w:r>
      <w:r w:rsidR="007A21B7" w:rsidRPr="009973E5">
        <w:rPr>
          <w:rFonts w:ascii="Arial" w:hAnsi="Arial" w:cs="Arial"/>
          <w:color w:val="2B2B2B"/>
          <w:sz w:val="28"/>
          <w:szCs w:val="28"/>
          <w:shd w:val="clear" w:color="auto" w:fill="FFFFFF"/>
        </w:rPr>
        <w:t xml:space="preserve"> был</w:t>
      </w:r>
      <w:r w:rsidRPr="009973E5">
        <w:rPr>
          <w:rFonts w:ascii="Arial" w:hAnsi="Arial" w:cs="Arial"/>
          <w:color w:val="2B2B2B"/>
          <w:sz w:val="28"/>
          <w:szCs w:val="28"/>
          <w:shd w:val="clear" w:color="auto" w:fill="FFFFFF"/>
        </w:rPr>
        <w:t xml:space="preserve"> </w:t>
      </w:r>
      <w:r w:rsidR="007A21B7" w:rsidRPr="009973E5">
        <w:rPr>
          <w:rFonts w:ascii="Arial" w:hAnsi="Arial" w:cs="Arial"/>
          <w:color w:val="2B2B2B"/>
          <w:sz w:val="28"/>
          <w:szCs w:val="28"/>
          <w:shd w:val="clear" w:color="auto" w:fill="FFFFFF"/>
        </w:rPr>
        <w:t xml:space="preserve">проведен </w:t>
      </w:r>
      <w:r w:rsidR="001513A7" w:rsidRPr="009973E5">
        <w:rPr>
          <w:rFonts w:ascii="Arial" w:hAnsi="Arial" w:cs="Arial"/>
          <w:color w:val="2B2B2B"/>
          <w:sz w:val="28"/>
          <w:szCs w:val="28"/>
          <w:shd w:val="clear" w:color="auto" w:fill="FFFFFF"/>
        </w:rPr>
        <w:t>контроль</w:t>
      </w:r>
      <w:r w:rsidR="007A21B7" w:rsidRPr="009973E5">
        <w:rPr>
          <w:rFonts w:ascii="Arial" w:hAnsi="Arial" w:cs="Arial"/>
          <w:color w:val="2B2B2B"/>
          <w:sz w:val="28"/>
          <w:szCs w:val="28"/>
          <w:shd w:val="clear" w:color="auto" w:fill="FFFFFF"/>
        </w:rPr>
        <w:t xml:space="preserve"> </w:t>
      </w:r>
      <w:proofErr w:type="spellStart"/>
      <w:r w:rsidR="007A21B7" w:rsidRPr="009973E5">
        <w:rPr>
          <w:rFonts w:ascii="Arial" w:hAnsi="Arial" w:cs="Arial"/>
          <w:color w:val="2B2B2B"/>
          <w:sz w:val="28"/>
          <w:szCs w:val="28"/>
          <w:shd w:val="clear" w:color="auto" w:fill="FFFFFF"/>
        </w:rPr>
        <w:t>сформированности</w:t>
      </w:r>
      <w:proofErr w:type="spellEnd"/>
      <w:r w:rsidR="007A21B7" w:rsidRPr="009973E5">
        <w:rPr>
          <w:rFonts w:ascii="Arial" w:hAnsi="Arial" w:cs="Arial"/>
          <w:color w:val="2B2B2B"/>
          <w:sz w:val="28"/>
          <w:szCs w:val="28"/>
          <w:shd w:val="clear" w:color="auto" w:fill="FFFFFF"/>
        </w:rPr>
        <w:t xml:space="preserve"> коммуникативной компетенции. </w:t>
      </w:r>
      <w:r w:rsidRPr="009973E5">
        <w:rPr>
          <w:rFonts w:ascii="Arial" w:hAnsi="Arial" w:cs="Arial"/>
          <w:color w:val="2B2B2B"/>
          <w:sz w:val="28"/>
          <w:szCs w:val="28"/>
          <w:shd w:val="clear" w:color="auto" w:fill="FFFFFF"/>
        </w:rPr>
        <w:t>Результаты контрольного этапа эксперимента оказались следующими</w:t>
      </w:r>
      <w:r w:rsidR="002F64D5">
        <w:rPr>
          <w:rFonts w:ascii="Arial" w:hAnsi="Arial" w:cs="Arial"/>
          <w:color w:val="2B2B2B"/>
          <w:sz w:val="28"/>
          <w:szCs w:val="28"/>
          <w:shd w:val="clear" w:color="auto" w:fill="FFFFFF"/>
        </w:rPr>
        <w:t xml:space="preserve"> (Таблица</w:t>
      </w:r>
      <w:r w:rsidR="00EF03F2" w:rsidRPr="009973E5">
        <w:rPr>
          <w:rFonts w:ascii="Arial" w:hAnsi="Arial" w:cs="Arial"/>
          <w:color w:val="2B2B2B"/>
          <w:sz w:val="28"/>
          <w:szCs w:val="28"/>
          <w:shd w:val="clear" w:color="auto" w:fill="FFFFFF"/>
        </w:rPr>
        <w:t>2)</w:t>
      </w:r>
      <w:r w:rsidRPr="009973E5">
        <w:rPr>
          <w:rFonts w:ascii="Arial" w:hAnsi="Arial" w:cs="Arial"/>
          <w:color w:val="2B2B2B"/>
          <w:sz w:val="28"/>
          <w:szCs w:val="28"/>
          <w:shd w:val="clear" w:color="auto" w:fill="FFFFFF"/>
        </w:rPr>
        <w:t>:</w:t>
      </w:r>
      <w:r w:rsidR="00EF03F2" w:rsidRPr="009973E5">
        <w:rPr>
          <w:rFonts w:ascii="Arial" w:hAnsi="Arial" w:cs="Arial"/>
          <w:color w:val="2B2B2B"/>
          <w:sz w:val="28"/>
          <w:szCs w:val="28"/>
          <w:shd w:val="clear" w:color="auto" w:fill="FFFFFF"/>
        </w:rPr>
        <w:t xml:space="preserve"> </w:t>
      </w:r>
    </w:p>
    <w:p w:rsidR="002F64D5" w:rsidRDefault="002F64D5" w:rsidP="002F64D5">
      <w:pPr>
        <w:pStyle w:val="aa"/>
        <w:keepNext/>
        <w:jc w:val="both"/>
      </w:pPr>
      <w:r>
        <w:lastRenderedPageBreak/>
        <w:t xml:space="preserve">Таблица </w:t>
      </w:r>
      <w:fldSimple w:instr=" SEQ Таблица \* ARABIC ">
        <w:r>
          <w:rPr>
            <w:noProof/>
          </w:rPr>
          <w:t>2</w:t>
        </w:r>
      </w:fldSimple>
    </w:p>
    <w:p w:rsidR="00EF03F2" w:rsidRPr="009973E5" w:rsidRDefault="00EF03F2" w:rsidP="004F7C3E">
      <w:pPr>
        <w:pStyle w:val="a3"/>
        <w:shd w:val="clear" w:color="auto" w:fill="FFFFFF"/>
        <w:spacing w:before="0" w:beforeAutospacing="0" w:after="0" w:afterAutospacing="0"/>
        <w:jc w:val="both"/>
        <w:rPr>
          <w:rFonts w:ascii="Arial" w:hAnsi="Arial" w:cs="Arial"/>
          <w:color w:val="000000"/>
          <w:sz w:val="28"/>
          <w:szCs w:val="28"/>
        </w:rPr>
      </w:pPr>
      <w:r w:rsidRPr="009973E5">
        <w:rPr>
          <w:rFonts w:ascii="Arial" w:hAnsi="Arial" w:cs="Arial"/>
          <w:noProof/>
          <w:color w:val="000000"/>
          <w:sz w:val="28"/>
          <w:szCs w:val="28"/>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356D" w:rsidRPr="009973E5" w:rsidRDefault="00BB356D" w:rsidP="004F7C3E">
      <w:pPr>
        <w:pStyle w:val="a3"/>
        <w:shd w:val="clear" w:color="auto" w:fill="FFFFFF"/>
        <w:spacing w:before="0" w:beforeAutospacing="0" w:after="0" w:afterAutospacing="0"/>
        <w:jc w:val="both"/>
        <w:rPr>
          <w:rFonts w:ascii="Arial" w:hAnsi="Arial" w:cs="Arial"/>
          <w:color w:val="000000"/>
          <w:sz w:val="28"/>
          <w:szCs w:val="28"/>
        </w:rPr>
      </w:pPr>
    </w:p>
    <w:p w:rsidR="001650C6" w:rsidRPr="009973E5" w:rsidRDefault="004C0C4B" w:rsidP="004F7C3E">
      <w:pPr>
        <w:pStyle w:val="a3"/>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                 </w:t>
      </w:r>
      <w:r w:rsidR="001650C6" w:rsidRPr="009973E5">
        <w:rPr>
          <w:rFonts w:ascii="Arial" w:hAnsi="Arial" w:cs="Arial"/>
          <w:color w:val="000000"/>
          <w:sz w:val="28"/>
          <w:szCs w:val="28"/>
        </w:rPr>
        <w:t>Исходя из результат</w:t>
      </w:r>
      <w:r w:rsidR="00123B42" w:rsidRPr="009973E5">
        <w:rPr>
          <w:rFonts w:ascii="Arial" w:hAnsi="Arial" w:cs="Arial"/>
          <w:color w:val="000000"/>
          <w:sz w:val="28"/>
          <w:szCs w:val="28"/>
        </w:rPr>
        <w:t>ов</w:t>
      </w:r>
      <w:r w:rsidR="001650C6" w:rsidRPr="009973E5">
        <w:rPr>
          <w:rFonts w:ascii="Arial" w:hAnsi="Arial" w:cs="Arial"/>
          <w:color w:val="000000"/>
          <w:sz w:val="28"/>
          <w:szCs w:val="28"/>
        </w:rPr>
        <w:t xml:space="preserve"> в ходе проведения контрольного этапа эксперимента можно сделать следующие выводы: </w:t>
      </w:r>
    </w:p>
    <w:p w:rsidR="001650C6" w:rsidRDefault="00F0003C" w:rsidP="004F7C3E">
      <w:pPr>
        <w:pStyle w:val="a3"/>
        <w:shd w:val="clear" w:color="auto" w:fill="FFFFFF"/>
        <w:spacing w:before="0" w:beforeAutospacing="0" w:after="0" w:afterAutospacing="0"/>
        <w:jc w:val="both"/>
        <w:rPr>
          <w:rFonts w:ascii="Arial" w:hAnsi="Arial" w:cs="Arial"/>
          <w:color w:val="000000"/>
          <w:sz w:val="28"/>
          <w:szCs w:val="28"/>
        </w:rPr>
      </w:pPr>
      <w:r w:rsidRPr="009973E5">
        <w:rPr>
          <w:rFonts w:ascii="Arial" w:hAnsi="Arial" w:cs="Arial"/>
          <w:color w:val="000000"/>
          <w:sz w:val="28"/>
          <w:szCs w:val="28"/>
        </w:rPr>
        <w:t>1.</w:t>
      </w:r>
      <w:r w:rsidR="001650C6" w:rsidRPr="009973E5">
        <w:rPr>
          <w:rFonts w:ascii="Arial" w:hAnsi="Arial" w:cs="Arial"/>
          <w:color w:val="000000"/>
          <w:sz w:val="28"/>
          <w:szCs w:val="28"/>
        </w:rPr>
        <w:t xml:space="preserve">В экспериментальной группе показатель уровня </w:t>
      </w:r>
      <w:proofErr w:type="spellStart"/>
      <w:r w:rsidR="001650C6" w:rsidRPr="009973E5">
        <w:rPr>
          <w:rFonts w:ascii="Arial" w:hAnsi="Arial" w:cs="Arial"/>
          <w:color w:val="000000"/>
          <w:sz w:val="28"/>
          <w:szCs w:val="28"/>
        </w:rPr>
        <w:t>сформированности</w:t>
      </w:r>
      <w:proofErr w:type="spellEnd"/>
      <w:r w:rsidR="001650C6" w:rsidRPr="009973E5">
        <w:rPr>
          <w:rFonts w:ascii="Arial" w:hAnsi="Arial" w:cs="Arial"/>
          <w:color w:val="000000"/>
          <w:sz w:val="28"/>
          <w:szCs w:val="28"/>
        </w:rPr>
        <w:t xml:space="preserve"> коммуникативной компетенции изменился в положительную</w:t>
      </w:r>
      <w:r w:rsidR="002F64D5">
        <w:rPr>
          <w:rFonts w:ascii="Arial" w:hAnsi="Arial" w:cs="Arial"/>
          <w:color w:val="000000"/>
          <w:sz w:val="28"/>
          <w:szCs w:val="28"/>
        </w:rPr>
        <w:t xml:space="preserve"> сторону (Таблица</w:t>
      </w:r>
      <w:r w:rsidR="007C347D" w:rsidRPr="009973E5">
        <w:rPr>
          <w:rFonts w:ascii="Arial" w:hAnsi="Arial" w:cs="Arial"/>
          <w:color w:val="000000"/>
          <w:sz w:val="28"/>
          <w:szCs w:val="28"/>
        </w:rPr>
        <w:t>3).</w:t>
      </w:r>
    </w:p>
    <w:p w:rsidR="002F64D5" w:rsidRPr="009973E5" w:rsidRDefault="002F64D5" w:rsidP="004F7C3E">
      <w:pPr>
        <w:pStyle w:val="a3"/>
        <w:shd w:val="clear" w:color="auto" w:fill="FFFFFF"/>
        <w:spacing w:before="0" w:beforeAutospacing="0" w:after="0" w:afterAutospacing="0"/>
        <w:jc w:val="both"/>
        <w:rPr>
          <w:rFonts w:ascii="Arial" w:hAnsi="Arial" w:cs="Arial"/>
          <w:color w:val="000000"/>
          <w:sz w:val="28"/>
          <w:szCs w:val="28"/>
        </w:rPr>
      </w:pPr>
    </w:p>
    <w:p w:rsidR="002F64D5" w:rsidRDefault="002F64D5" w:rsidP="002F64D5">
      <w:pPr>
        <w:pStyle w:val="aa"/>
        <w:keepNext/>
        <w:jc w:val="both"/>
      </w:pPr>
      <w:r>
        <w:t xml:space="preserve">Таблица </w:t>
      </w:r>
      <w:fldSimple w:instr=" SEQ Таблица \* ARABIC ">
        <w:r>
          <w:rPr>
            <w:noProof/>
          </w:rPr>
          <w:t>3</w:t>
        </w:r>
      </w:fldSimple>
    </w:p>
    <w:p w:rsidR="00EF03F2" w:rsidRPr="009973E5" w:rsidRDefault="00EF03F2" w:rsidP="004F7C3E">
      <w:pPr>
        <w:pStyle w:val="a3"/>
        <w:shd w:val="clear" w:color="auto" w:fill="FFFFFF"/>
        <w:spacing w:before="0" w:beforeAutospacing="0" w:after="0" w:afterAutospacing="0"/>
        <w:jc w:val="both"/>
        <w:rPr>
          <w:rFonts w:ascii="Arial" w:hAnsi="Arial" w:cs="Arial"/>
          <w:color w:val="000000"/>
          <w:sz w:val="28"/>
          <w:szCs w:val="28"/>
        </w:rPr>
      </w:pPr>
      <w:r w:rsidRPr="009973E5">
        <w:rPr>
          <w:rFonts w:ascii="Arial" w:hAnsi="Arial" w:cs="Arial"/>
          <w:noProof/>
          <w:color w:val="000000"/>
          <w:sz w:val="28"/>
          <w:szCs w:val="28"/>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003C" w:rsidRPr="009973E5" w:rsidRDefault="00DA2472" w:rsidP="004F7C3E">
      <w:pPr>
        <w:pStyle w:val="a3"/>
        <w:shd w:val="clear" w:color="auto" w:fill="FFFFFF"/>
        <w:spacing w:before="0" w:beforeAutospacing="0" w:after="0" w:afterAutospacing="0"/>
        <w:jc w:val="both"/>
        <w:rPr>
          <w:rFonts w:ascii="Arial" w:hAnsi="Arial" w:cs="Arial"/>
          <w:color w:val="000000"/>
          <w:sz w:val="28"/>
          <w:szCs w:val="28"/>
        </w:rPr>
      </w:pPr>
      <w:r w:rsidRPr="009973E5">
        <w:rPr>
          <w:rFonts w:ascii="Arial" w:hAnsi="Arial" w:cs="Arial"/>
          <w:color w:val="000000"/>
          <w:sz w:val="28"/>
          <w:szCs w:val="28"/>
        </w:rPr>
        <w:t xml:space="preserve">         </w:t>
      </w:r>
      <w:r w:rsidR="00F0003C" w:rsidRPr="009973E5">
        <w:rPr>
          <w:rFonts w:ascii="Arial" w:hAnsi="Arial" w:cs="Arial"/>
          <w:color w:val="000000"/>
          <w:sz w:val="28"/>
          <w:szCs w:val="28"/>
        </w:rPr>
        <w:t xml:space="preserve">2.В контрольной группе учащихся уровень </w:t>
      </w:r>
      <w:proofErr w:type="spellStart"/>
      <w:r w:rsidR="00F0003C" w:rsidRPr="009973E5">
        <w:rPr>
          <w:rFonts w:ascii="Arial" w:hAnsi="Arial" w:cs="Arial"/>
          <w:color w:val="000000"/>
          <w:sz w:val="28"/>
          <w:szCs w:val="28"/>
        </w:rPr>
        <w:t>сформированности</w:t>
      </w:r>
      <w:proofErr w:type="spellEnd"/>
      <w:r w:rsidR="00F0003C" w:rsidRPr="009973E5">
        <w:rPr>
          <w:rFonts w:ascii="Arial" w:hAnsi="Arial" w:cs="Arial"/>
          <w:color w:val="000000"/>
          <w:sz w:val="28"/>
          <w:szCs w:val="28"/>
        </w:rPr>
        <w:t xml:space="preserve"> коммуникативной компетенции измен</w:t>
      </w:r>
      <w:r w:rsidR="00123B42" w:rsidRPr="009973E5">
        <w:rPr>
          <w:rFonts w:ascii="Arial" w:hAnsi="Arial" w:cs="Arial"/>
          <w:color w:val="000000"/>
          <w:sz w:val="28"/>
          <w:szCs w:val="28"/>
        </w:rPr>
        <w:t>ился не в значительной степени</w:t>
      </w:r>
      <w:r w:rsidR="00F0003C" w:rsidRPr="009973E5">
        <w:rPr>
          <w:rFonts w:ascii="Arial" w:hAnsi="Arial" w:cs="Arial"/>
          <w:color w:val="000000"/>
          <w:sz w:val="28"/>
          <w:szCs w:val="28"/>
        </w:rPr>
        <w:t>. Традиционные средства и методы при обучении иностранному</w:t>
      </w:r>
      <w:r w:rsidR="00123B42" w:rsidRPr="009973E5">
        <w:rPr>
          <w:rFonts w:ascii="Arial" w:hAnsi="Arial" w:cs="Arial"/>
          <w:color w:val="000000"/>
          <w:sz w:val="28"/>
          <w:szCs w:val="28"/>
        </w:rPr>
        <w:t xml:space="preserve"> языку</w:t>
      </w:r>
      <w:r w:rsidR="00F0003C" w:rsidRPr="009973E5">
        <w:rPr>
          <w:rFonts w:ascii="Arial" w:hAnsi="Arial" w:cs="Arial"/>
          <w:color w:val="000000"/>
          <w:sz w:val="28"/>
          <w:szCs w:val="28"/>
        </w:rPr>
        <w:t xml:space="preserve"> не вызвали повешенный интерес, </w:t>
      </w:r>
      <w:r w:rsidR="00123B42" w:rsidRPr="009973E5">
        <w:rPr>
          <w:rFonts w:ascii="Arial" w:hAnsi="Arial" w:cs="Arial"/>
          <w:color w:val="000000"/>
          <w:sz w:val="28"/>
          <w:szCs w:val="28"/>
        </w:rPr>
        <w:t>следовательно,</w:t>
      </w:r>
      <w:r w:rsidR="00F0003C" w:rsidRPr="009973E5">
        <w:rPr>
          <w:rFonts w:ascii="Arial" w:hAnsi="Arial" w:cs="Arial"/>
          <w:color w:val="000000"/>
          <w:sz w:val="28"/>
          <w:szCs w:val="28"/>
        </w:rPr>
        <w:t xml:space="preserve"> не все учащиеся принимали активное участие в процессе обучения.</w:t>
      </w:r>
    </w:p>
    <w:p w:rsidR="002F64D5" w:rsidRDefault="002F64D5" w:rsidP="002F64D5">
      <w:pPr>
        <w:pStyle w:val="aa"/>
        <w:keepNext/>
        <w:jc w:val="both"/>
      </w:pPr>
      <w:r>
        <w:lastRenderedPageBreak/>
        <w:t xml:space="preserve">Таблица </w:t>
      </w:r>
      <w:fldSimple w:instr=" SEQ Таблица \* ARABIC ">
        <w:r>
          <w:rPr>
            <w:noProof/>
          </w:rPr>
          <w:t>4</w:t>
        </w:r>
      </w:fldSimple>
    </w:p>
    <w:p w:rsidR="007C347D" w:rsidRPr="009973E5" w:rsidRDefault="007C347D" w:rsidP="004F7C3E">
      <w:pPr>
        <w:pStyle w:val="a3"/>
        <w:shd w:val="clear" w:color="auto" w:fill="FFFFFF"/>
        <w:spacing w:before="0" w:beforeAutospacing="0" w:after="0" w:afterAutospacing="0"/>
        <w:jc w:val="both"/>
        <w:rPr>
          <w:rFonts w:ascii="Arial" w:hAnsi="Arial" w:cs="Arial"/>
          <w:color w:val="000000"/>
          <w:sz w:val="28"/>
          <w:szCs w:val="28"/>
        </w:rPr>
      </w:pPr>
      <w:r w:rsidRPr="009973E5">
        <w:rPr>
          <w:rFonts w:ascii="Arial" w:hAnsi="Arial" w:cs="Arial"/>
          <w:noProof/>
          <w:color w:val="000000"/>
          <w:sz w:val="28"/>
          <w:szCs w:val="28"/>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7740" w:rsidRPr="009973E5" w:rsidRDefault="00DA2472" w:rsidP="004F7C3E">
      <w:pPr>
        <w:pStyle w:val="a3"/>
        <w:shd w:val="clear" w:color="auto" w:fill="FFFFFF"/>
        <w:spacing w:before="0" w:beforeAutospacing="0" w:after="0" w:afterAutospacing="0"/>
        <w:jc w:val="both"/>
        <w:rPr>
          <w:rFonts w:ascii="Arial" w:hAnsi="Arial" w:cs="Arial"/>
          <w:color w:val="000000"/>
          <w:sz w:val="28"/>
          <w:szCs w:val="28"/>
        </w:rPr>
      </w:pPr>
      <w:r w:rsidRPr="009973E5">
        <w:rPr>
          <w:rFonts w:ascii="Arial" w:hAnsi="Arial" w:cs="Arial"/>
          <w:color w:val="000000"/>
          <w:sz w:val="28"/>
          <w:szCs w:val="28"/>
        </w:rPr>
        <w:t xml:space="preserve">          </w:t>
      </w:r>
      <w:r w:rsidR="00F0003C" w:rsidRPr="009973E5">
        <w:rPr>
          <w:rFonts w:ascii="Arial" w:hAnsi="Arial" w:cs="Arial"/>
          <w:color w:val="000000"/>
          <w:sz w:val="28"/>
          <w:szCs w:val="28"/>
        </w:rPr>
        <w:t xml:space="preserve">3.Согласно полученным результатам в ходе </w:t>
      </w:r>
      <w:proofErr w:type="gramStart"/>
      <w:r w:rsidR="00123B42" w:rsidRPr="009973E5">
        <w:rPr>
          <w:rFonts w:ascii="Arial" w:hAnsi="Arial" w:cs="Arial"/>
          <w:color w:val="000000"/>
          <w:sz w:val="28"/>
          <w:szCs w:val="28"/>
        </w:rPr>
        <w:t>исследования,</w:t>
      </w:r>
      <w:r w:rsidR="00F0003C" w:rsidRPr="009973E5">
        <w:rPr>
          <w:rFonts w:ascii="Arial" w:hAnsi="Arial" w:cs="Arial"/>
          <w:color w:val="000000"/>
          <w:sz w:val="28"/>
          <w:szCs w:val="28"/>
        </w:rPr>
        <w:t xml:space="preserve"> используемые нами арт-технологии </w:t>
      </w:r>
      <w:r w:rsidR="006536BA" w:rsidRPr="009973E5">
        <w:rPr>
          <w:rFonts w:ascii="Arial" w:hAnsi="Arial" w:cs="Arial"/>
          <w:color w:val="000000"/>
          <w:sz w:val="28"/>
          <w:szCs w:val="28"/>
        </w:rPr>
        <w:t>оказались</w:t>
      </w:r>
      <w:proofErr w:type="gramEnd"/>
      <w:r w:rsidR="00BB356D" w:rsidRPr="009973E5">
        <w:rPr>
          <w:rFonts w:ascii="Arial" w:hAnsi="Arial" w:cs="Arial"/>
          <w:color w:val="000000"/>
          <w:sz w:val="28"/>
          <w:szCs w:val="28"/>
        </w:rPr>
        <w:t xml:space="preserve"> </w:t>
      </w:r>
      <w:r w:rsidR="00F0003C" w:rsidRPr="009973E5">
        <w:rPr>
          <w:rFonts w:ascii="Arial" w:hAnsi="Arial" w:cs="Arial"/>
          <w:color w:val="000000"/>
          <w:sz w:val="28"/>
          <w:szCs w:val="28"/>
        </w:rPr>
        <w:t>более эффек</w:t>
      </w:r>
      <w:r w:rsidR="006536BA" w:rsidRPr="009973E5">
        <w:rPr>
          <w:rFonts w:ascii="Arial" w:hAnsi="Arial" w:cs="Arial"/>
          <w:color w:val="000000"/>
          <w:sz w:val="28"/>
          <w:szCs w:val="28"/>
        </w:rPr>
        <w:t>т</w:t>
      </w:r>
      <w:r w:rsidR="00F0003C" w:rsidRPr="009973E5">
        <w:rPr>
          <w:rFonts w:ascii="Arial" w:hAnsi="Arial" w:cs="Arial"/>
          <w:color w:val="000000"/>
          <w:sz w:val="28"/>
          <w:szCs w:val="28"/>
        </w:rPr>
        <w:t xml:space="preserve">ивным методом формирования коммуникативной компетенции. Данная форма работы была интересна учащимся, мотивировала </w:t>
      </w:r>
      <w:r w:rsidR="00BB356D" w:rsidRPr="009973E5">
        <w:rPr>
          <w:rFonts w:ascii="Arial" w:hAnsi="Arial" w:cs="Arial"/>
          <w:color w:val="000000"/>
          <w:sz w:val="28"/>
          <w:szCs w:val="28"/>
        </w:rPr>
        <w:t>учащихся</w:t>
      </w:r>
      <w:r w:rsidR="00123B42" w:rsidRPr="009973E5">
        <w:rPr>
          <w:rFonts w:ascii="Arial" w:hAnsi="Arial" w:cs="Arial"/>
          <w:color w:val="000000"/>
          <w:sz w:val="28"/>
          <w:szCs w:val="28"/>
        </w:rPr>
        <w:t xml:space="preserve"> на</w:t>
      </w:r>
      <w:r w:rsidR="00F0003C" w:rsidRPr="009973E5">
        <w:rPr>
          <w:rFonts w:ascii="Arial" w:hAnsi="Arial" w:cs="Arial"/>
          <w:color w:val="000000"/>
          <w:sz w:val="28"/>
          <w:szCs w:val="28"/>
        </w:rPr>
        <w:t xml:space="preserve"> активное включение в учебную деятельность, являлась эффективным способом овладения иностранным языком и формирования </w:t>
      </w:r>
      <w:r w:rsidR="006536BA" w:rsidRPr="009973E5">
        <w:rPr>
          <w:rFonts w:ascii="Arial" w:hAnsi="Arial" w:cs="Arial"/>
          <w:color w:val="000000"/>
          <w:sz w:val="28"/>
          <w:szCs w:val="28"/>
        </w:rPr>
        <w:t>коммуникативной</w:t>
      </w:r>
      <w:r w:rsidR="00F0003C" w:rsidRPr="009973E5">
        <w:rPr>
          <w:rFonts w:ascii="Arial" w:hAnsi="Arial" w:cs="Arial"/>
          <w:color w:val="000000"/>
          <w:sz w:val="28"/>
          <w:szCs w:val="28"/>
        </w:rPr>
        <w:t xml:space="preserve"> </w:t>
      </w:r>
      <w:r w:rsidR="006536BA" w:rsidRPr="009973E5">
        <w:rPr>
          <w:rFonts w:ascii="Arial" w:hAnsi="Arial" w:cs="Arial"/>
          <w:color w:val="000000"/>
          <w:sz w:val="28"/>
          <w:szCs w:val="28"/>
        </w:rPr>
        <w:t>компетенции</w:t>
      </w:r>
      <w:r w:rsidR="00F0003C" w:rsidRPr="009973E5">
        <w:rPr>
          <w:rFonts w:ascii="Arial" w:hAnsi="Arial" w:cs="Arial"/>
          <w:color w:val="000000"/>
          <w:sz w:val="28"/>
          <w:szCs w:val="28"/>
        </w:rPr>
        <w:t>.</w:t>
      </w:r>
    </w:p>
    <w:p w:rsidR="004F7C3E" w:rsidRPr="009973E5" w:rsidRDefault="004F7C3E" w:rsidP="004F7C3E">
      <w:pPr>
        <w:pStyle w:val="a3"/>
        <w:shd w:val="clear" w:color="auto" w:fill="FFFFFF"/>
        <w:spacing w:before="0" w:beforeAutospacing="0" w:after="0" w:afterAutospacing="0"/>
        <w:jc w:val="both"/>
        <w:rPr>
          <w:rFonts w:ascii="Arial" w:hAnsi="Arial" w:cs="Arial"/>
          <w:color w:val="000000"/>
          <w:sz w:val="28"/>
          <w:szCs w:val="28"/>
        </w:rPr>
      </w:pPr>
      <w:r w:rsidRPr="009973E5">
        <w:rPr>
          <w:rFonts w:ascii="Arial" w:hAnsi="Arial" w:cs="Arial"/>
          <w:color w:val="000000"/>
          <w:sz w:val="28"/>
          <w:szCs w:val="28"/>
        </w:rPr>
        <w:t xml:space="preserve">          4.</w:t>
      </w:r>
      <w:r w:rsidRPr="009973E5">
        <w:rPr>
          <w:rFonts w:ascii="Arial" w:hAnsi="Arial" w:cs="Arial"/>
          <w:sz w:val="28"/>
          <w:szCs w:val="28"/>
          <w:bdr w:val="none" w:sz="0" w:space="0" w:color="auto" w:frame="1"/>
        </w:rPr>
        <w:t>Преимущества арт-технологий при обучении иностранному языку:</w:t>
      </w:r>
    </w:p>
    <w:p w:rsidR="004F7C3E" w:rsidRPr="009973E5" w:rsidRDefault="004F7C3E" w:rsidP="004F7C3E">
      <w:pPr>
        <w:spacing w:after="0" w:line="240" w:lineRule="auto"/>
        <w:jc w:val="both"/>
        <w:rPr>
          <w:rFonts w:ascii="Arial" w:hAnsi="Arial" w:cs="Arial"/>
          <w:sz w:val="28"/>
          <w:szCs w:val="28"/>
        </w:rPr>
      </w:pPr>
      <w:r w:rsidRPr="009973E5">
        <w:rPr>
          <w:rFonts w:ascii="Arial" w:hAnsi="Arial" w:cs="Arial"/>
          <w:sz w:val="28"/>
          <w:szCs w:val="28"/>
          <w:bdr w:val="none" w:sz="0" w:space="0" w:color="auto" w:frame="1"/>
        </w:rPr>
        <w:t>- диалогичность;</w:t>
      </w:r>
    </w:p>
    <w:p w:rsidR="004F7C3E" w:rsidRPr="009973E5" w:rsidRDefault="004F7C3E" w:rsidP="004F7C3E">
      <w:pPr>
        <w:spacing w:after="0" w:line="240" w:lineRule="auto"/>
        <w:jc w:val="both"/>
        <w:rPr>
          <w:rFonts w:ascii="Arial" w:hAnsi="Arial" w:cs="Arial"/>
          <w:sz w:val="28"/>
          <w:szCs w:val="28"/>
        </w:rPr>
      </w:pPr>
      <w:r w:rsidRPr="009973E5">
        <w:rPr>
          <w:rFonts w:ascii="Arial" w:hAnsi="Arial" w:cs="Arial"/>
          <w:sz w:val="28"/>
          <w:szCs w:val="28"/>
          <w:bdr w:val="none" w:sz="0" w:space="0" w:color="auto" w:frame="1"/>
        </w:rPr>
        <w:t xml:space="preserve">- </w:t>
      </w:r>
      <w:proofErr w:type="spellStart"/>
      <w:r w:rsidRPr="009973E5">
        <w:rPr>
          <w:rFonts w:ascii="Arial" w:hAnsi="Arial" w:cs="Arial"/>
          <w:sz w:val="28"/>
          <w:szCs w:val="28"/>
          <w:bdr w:val="none" w:sz="0" w:space="0" w:color="auto" w:frame="1"/>
        </w:rPr>
        <w:t>деятельностно-творческий</w:t>
      </w:r>
      <w:proofErr w:type="spellEnd"/>
      <w:r w:rsidRPr="009973E5">
        <w:rPr>
          <w:rFonts w:ascii="Arial" w:hAnsi="Arial" w:cs="Arial"/>
          <w:sz w:val="28"/>
          <w:szCs w:val="28"/>
          <w:bdr w:val="none" w:sz="0" w:space="0" w:color="auto" w:frame="1"/>
        </w:rPr>
        <w:t xml:space="preserve"> характер;</w:t>
      </w:r>
    </w:p>
    <w:p w:rsidR="004F7C3E" w:rsidRPr="009973E5" w:rsidRDefault="004F7C3E" w:rsidP="004F7C3E">
      <w:pPr>
        <w:spacing w:after="0" w:line="240" w:lineRule="auto"/>
        <w:jc w:val="both"/>
        <w:rPr>
          <w:rFonts w:ascii="Arial" w:hAnsi="Arial" w:cs="Arial"/>
          <w:sz w:val="28"/>
          <w:szCs w:val="28"/>
        </w:rPr>
      </w:pPr>
      <w:r w:rsidRPr="009973E5">
        <w:rPr>
          <w:rFonts w:ascii="Arial" w:hAnsi="Arial" w:cs="Arial"/>
          <w:sz w:val="28"/>
          <w:szCs w:val="28"/>
          <w:bdr w:val="none" w:sz="0" w:space="0" w:color="auto" w:frame="1"/>
        </w:rPr>
        <w:t>- направленность на поддержку индивидуального развития ребенка; предоставление ему необходимого пространства свободы для принятия самостоятельных решений, творчества, выбора содержания и способов учения и поведения;</w:t>
      </w:r>
    </w:p>
    <w:p w:rsidR="004F7C3E" w:rsidRPr="009973E5" w:rsidRDefault="004F7C3E" w:rsidP="004F7C3E">
      <w:pPr>
        <w:spacing w:after="0" w:line="240" w:lineRule="auto"/>
        <w:jc w:val="both"/>
        <w:rPr>
          <w:rFonts w:ascii="Arial" w:hAnsi="Arial" w:cs="Arial"/>
          <w:sz w:val="28"/>
          <w:szCs w:val="28"/>
        </w:rPr>
      </w:pPr>
      <w:r w:rsidRPr="009973E5">
        <w:rPr>
          <w:rFonts w:ascii="Arial" w:hAnsi="Arial" w:cs="Arial"/>
          <w:sz w:val="28"/>
          <w:szCs w:val="28"/>
          <w:bdr w:val="none" w:sz="0" w:space="0" w:color="auto" w:frame="1"/>
        </w:rPr>
        <w:t>- формирование целостности личности школьника (мышления, познания); соединение в ней цивилизационных и культурных начал, с явным доминированием культурных.</w:t>
      </w:r>
    </w:p>
    <w:p w:rsidR="004F7C3E" w:rsidRPr="009973E5" w:rsidRDefault="004F7C3E" w:rsidP="004F7C3E">
      <w:pPr>
        <w:spacing w:after="0" w:line="240" w:lineRule="auto"/>
        <w:jc w:val="both"/>
        <w:rPr>
          <w:rFonts w:ascii="Arial" w:hAnsi="Arial" w:cs="Arial"/>
          <w:sz w:val="28"/>
          <w:szCs w:val="28"/>
        </w:rPr>
      </w:pPr>
      <w:r w:rsidRPr="009973E5">
        <w:rPr>
          <w:rFonts w:ascii="Arial" w:hAnsi="Arial" w:cs="Arial"/>
          <w:sz w:val="28"/>
          <w:szCs w:val="28"/>
          <w:bdr w:val="none" w:sz="0" w:space="0" w:color="auto" w:frame="1"/>
        </w:rPr>
        <w:t>​</w:t>
      </w:r>
    </w:p>
    <w:p w:rsidR="004F7C3E" w:rsidRPr="009973E5" w:rsidRDefault="004F7C3E" w:rsidP="004F7C3E">
      <w:pPr>
        <w:pStyle w:val="a3"/>
        <w:shd w:val="clear" w:color="auto" w:fill="FFFFFF"/>
        <w:spacing w:before="0" w:beforeAutospacing="0" w:after="0" w:afterAutospacing="0"/>
        <w:jc w:val="both"/>
        <w:rPr>
          <w:rFonts w:ascii="Arial" w:hAnsi="Arial" w:cs="Arial"/>
          <w:color w:val="000000"/>
          <w:sz w:val="28"/>
          <w:szCs w:val="28"/>
        </w:rPr>
      </w:pPr>
    </w:p>
    <w:p w:rsidR="00D33223" w:rsidRPr="009973E5" w:rsidRDefault="00A05429" w:rsidP="004F7C3E">
      <w:pPr>
        <w:pStyle w:val="a3"/>
        <w:shd w:val="clear" w:color="auto" w:fill="FFFFFF"/>
        <w:spacing w:before="0" w:beforeAutospacing="0" w:after="0" w:afterAutospacing="0"/>
        <w:jc w:val="both"/>
        <w:rPr>
          <w:rFonts w:ascii="Arial" w:hAnsi="Arial" w:cs="Arial"/>
          <w:sz w:val="28"/>
          <w:szCs w:val="28"/>
        </w:rPr>
      </w:pPr>
      <w:r w:rsidRPr="009973E5">
        <w:rPr>
          <w:rFonts w:ascii="Arial" w:hAnsi="Arial" w:cs="Arial"/>
          <w:color w:val="000000"/>
          <w:sz w:val="28"/>
          <w:szCs w:val="28"/>
        </w:rPr>
        <w:t xml:space="preserve">                                                                                                                                                                                                                                                             </w:t>
      </w:r>
      <w:r w:rsidR="00A86666" w:rsidRPr="009973E5">
        <w:rPr>
          <w:rFonts w:ascii="Arial" w:hAnsi="Arial" w:cs="Arial"/>
          <w:color w:val="000000"/>
          <w:sz w:val="28"/>
          <w:szCs w:val="28"/>
        </w:rPr>
        <w:t xml:space="preserve">    </w:t>
      </w:r>
      <w:r w:rsidR="004F7C3E" w:rsidRPr="009973E5">
        <w:rPr>
          <w:rFonts w:ascii="Arial" w:hAnsi="Arial" w:cs="Arial"/>
          <w:color w:val="000000"/>
          <w:sz w:val="28"/>
          <w:szCs w:val="28"/>
        </w:rPr>
        <w:t xml:space="preserve">                                         </w:t>
      </w:r>
    </w:p>
    <w:p w:rsidR="00D33223" w:rsidRPr="009973E5" w:rsidRDefault="00D33223" w:rsidP="004F7C3E">
      <w:pPr>
        <w:spacing w:after="0" w:line="240" w:lineRule="auto"/>
        <w:jc w:val="both"/>
        <w:rPr>
          <w:rFonts w:ascii="Arial" w:hAnsi="Arial" w:cs="Arial"/>
          <w:sz w:val="28"/>
          <w:szCs w:val="28"/>
        </w:rPr>
      </w:pPr>
      <w:r w:rsidRPr="009973E5">
        <w:rPr>
          <w:rFonts w:ascii="Arial" w:hAnsi="Arial" w:cs="Arial"/>
          <w:sz w:val="28"/>
          <w:szCs w:val="28"/>
          <w:bdr w:val="none" w:sz="0" w:space="0" w:color="auto" w:frame="1"/>
        </w:rPr>
        <w:t>​</w:t>
      </w:r>
    </w:p>
    <w:p w:rsidR="0040710B" w:rsidRPr="009973E5" w:rsidRDefault="0040710B" w:rsidP="004F7C3E">
      <w:pPr>
        <w:spacing w:after="0" w:line="240" w:lineRule="auto"/>
        <w:jc w:val="both"/>
        <w:rPr>
          <w:rFonts w:ascii="Arial" w:hAnsi="Arial" w:cs="Arial"/>
          <w:color w:val="222222"/>
          <w:sz w:val="28"/>
          <w:szCs w:val="28"/>
        </w:rPr>
      </w:pPr>
    </w:p>
    <w:p w:rsidR="00FF2DB4" w:rsidRPr="009973E5" w:rsidRDefault="00FF2DB4" w:rsidP="004F7C3E">
      <w:pPr>
        <w:shd w:val="clear" w:color="auto" w:fill="FEFEFE"/>
        <w:spacing w:after="0" w:line="240" w:lineRule="auto"/>
        <w:ind w:right="900"/>
        <w:jc w:val="both"/>
        <w:rPr>
          <w:rFonts w:ascii="Arial" w:hAnsi="Arial" w:cs="Arial"/>
          <w:color w:val="222222"/>
          <w:sz w:val="28"/>
          <w:szCs w:val="28"/>
        </w:rPr>
      </w:pPr>
    </w:p>
    <w:p w:rsidR="007C347D" w:rsidRPr="009973E5" w:rsidRDefault="007C347D" w:rsidP="004F7C3E">
      <w:pPr>
        <w:shd w:val="clear" w:color="auto" w:fill="FEFEFE"/>
        <w:spacing w:before="300" w:after="0" w:line="240" w:lineRule="auto"/>
        <w:ind w:right="900"/>
        <w:jc w:val="both"/>
        <w:rPr>
          <w:rFonts w:ascii="Arial" w:hAnsi="Arial" w:cs="Arial"/>
          <w:color w:val="222222"/>
          <w:sz w:val="28"/>
          <w:szCs w:val="28"/>
        </w:rPr>
      </w:pPr>
    </w:p>
    <w:p w:rsidR="004F7C3E" w:rsidRPr="009973E5" w:rsidRDefault="004F7C3E" w:rsidP="004F7C3E">
      <w:pPr>
        <w:shd w:val="clear" w:color="auto" w:fill="FEFEFE"/>
        <w:spacing w:before="300" w:after="0" w:line="240" w:lineRule="auto"/>
        <w:ind w:right="900"/>
        <w:jc w:val="both"/>
        <w:rPr>
          <w:rFonts w:ascii="Arial" w:hAnsi="Arial" w:cs="Arial"/>
          <w:color w:val="222222"/>
          <w:sz w:val="28"/>
          <w:szCs w:val="28"/>
        </w:rPr>
      </w:pPr>
    </w:p>
    <w:p w:rsidR="007C347D" w:rsidRPr="009973E5" w:rsidRDefault="007C347D" w:rsidP="004F7C3E">
      <w:pPr>
        <w:shd w:val="clear" w:color="auto" w:fill="FEFEFE"/>
        <w:spacing w:before="300" w:after="0" w:line="240" w:lineRule="auto"/>
        <w:ind w:right="900"/>
        <w:jc w:val="both"/>
        <w:rPr>
          <w:rFonts w:ascii="Arial" w:hAnsi="Arial" w:cs="Arial"/>
          <w:color w:val="222222"/>
          <w:sz w:val="28"/>
          <w:szCs w:val="28"/>
        </w:rPr>
      </w:pPr>
    </w:p>
    <w:p w:rsidR="0040710B" w:rsidRPr="009973E5" w:rsidRDefault="0040710B" w:rsidP="0040710B">
      <w:pPr>
        <w:shd w:val="clear" w:color="auto" w:fill="FFFFFF"/>
        <w:spacing w:before="100" w:beforeAutospacing="1" w:after="100" w:afterAutospacing="1" w:line="240" w:lineRule="auto"/>
        <w:jc w:val="both"/>
        <w:rPr>
          <w:rFonts w:ascii="Arial" w:eastAsia="Times New Roman" w:hAnsi="Arial" w:cs="Arial"/>
          <w:color w:val="2B2B2B"/>
          <w:sz w:val="28"/>
          <w:szCs w:val="28"/>
          <w:lang w:eastAsia="ru-RU"/>
        </w:rPr>
      </w:pPr>
      <w:r w:rsidRPr="009973E5">
        <w:rPr>
          <w:rFonts w:ascii="Arial" w:eastAsia="Times New Roman" w:hAnsi="Arial" w:cs="Arial"/>
          <w:color w:val="2B2B2B"/>
          <w:sz w:val="28"/>
          <w:szCs w:val="28"/>
          <w:lang w:eastAsia="ru-RU"/>
        </w:rPr>
        <w:lastRenderedPageBreak/>
        <w:t>Литература:</w:t>
      </w:r>
    </w:p>
    <w:p w:rsidR="009973E5" w:rsidRDefault="00721BB2" w:rsidP="009973E5">
      <w:pPr>
        <w:shd w:val="clear" w:color="auto" w:fill="FFFFFF"/>
        <w:spacing w:after="100" w:afterAutospacing="1" w:line="240" w:lineRule="auto"/>
        <w:jc w:val="both"/>
        <w:rPr>
          <w:rFonts w:ascii="Arial" w:eastAsia="Times New Roman" w:hAnsi="Arial" w:cs="Arial"/>
          <w:color w:val="2B2B2B"/>
          <w:sz w:val="28"/>
          <w:szCs w:val="28"/>
          <w:lang w:eastAsia="ru-RU"/>
        </w:rPr>
      </w:pPr>
      <w:r w:rsidRPr="009973E5">
        <w:rPr>
          <w:rFonts w:ascii="Arial" w:eastAsia="Times New Roman" w:hAnsi="Arial" w:cs="Arial"/>
          <w:color w:val="2B2B2B"/>
          <w:sz w:val="28"/>
          <w:szCs w:val="28"/>
          <w:lang w:eastAsia="ru-RU"/>
        </w:rPr>
        <w:t>1.</w:t>
      </w:r>
      <w:r w:rsidR="0040710B" w:rsidRPr="009973E5">
        <w:rPr>
          <w:rFonts w:ascii="Arial" w:eastAsia="Times New Roman" w:hAnsi="Arial" w:cs="Arial"/>
          <w:color w:val="2B2B2B"/>
          <w:sz w:val="28"/>
          <w:szCs w:val="28"/>
          <w:lang w:eastAsia="ru-RU"/>
        </w:rPr>
        <w:t>Бим И.Л. Теория и практика обучения немецкому языку в средней школе. М.:Просвещение,1988.</w:t>
      </w:r>
    </w:p>
    <w:p w:rsidR="00721BB2" w:rsidRPr="009973E5" w:rsidRDefault="00721BB2" w:rsidP="009973E5">
      <w:pPr>
        <w:shd w:val="clear" w:color="auto" w:fill="FFFFFF"/>
        <w:spacing w:after="100" w:afterAutospacing="1" w:line="240" w:lineRule="auto"/>
        <w:jc w:val="both"/>
        <w:rPr>
          <w:rFonts w:ascii="Arial" w:eastAsia="Times New Roman" w:hAnsi="Arial" w:cs="Arial"/>
          <w:color w:val="2B2B2B"/>
          <w:sz w:val="28"/>
          <w:szCs w:val="28"/>
          <w:lang w:eastAsia="ru-RU"/>
        </w:rPr>
      </w:pPr>
      <w:r w:rsidRPr="009973E5">
        <w:rPr>
          <w:rFonts w:ascii="Arial" w:hAnsi="Arial" w:cs="Arial"/>
          <w:color w:val="333333"/>
          <w:sz w:val="28"/>
          <w:szCs w:val="28"/>
          <w:shd w:val="clear" w:color="auto" w:fill="F6F6F6"/>
        </w:rPr>
        <w:t>2.</w:t>
      </w:r>
      <w:r w:rsidRPr="009973E5">
        <w:rPr>
          <w:rFonts w:ascii="Arial" w:hAnsi="Arial" w:cs="Arial"/>
          <w:color w:val="333333"/>
          <w:sz w:val="28"/>
          <w:szCs w:val="28"/>
        </w:rPr>
        <w:t xml:space="preserve"> </w:t>
      </w:r>
      <w:r w:rsidRPr="009973E5">
        <w:rPr>
          <w:rFonts w:ascii="Arial" w:hAnsi="Arial" w:cs="Arial"/>
          <w:sz w:val="28"/>
          <w:szCs w:val="28"/>
        </w:rPr>
        <w:t>Зимняя, И. А. Ключевые компетенции – новая парадигма результата образования / И. А. Зимняя // Высшее образование сегодня. – 2003. - №5. – С. 34-42.</w:t>
      </w:r>
    </w:p>
    <w:p w:rsidR="00721BB2" w:rsidRPr="009973E5" w:rsidRDefault="00721BB2" w:rsidP="009973E5">
      <w:pPr>
        <w:jc w:val="both"/>
        <w:rPr>
          <w:rFonts w:ascii="Arial" w:hAnsi="Arial" w:cs="Arial"/>
          <w:color w:val="333333"/>
          <w:sz w:val="28"/>
          <w:szCs w:val="28"/>
          <w:shd w:val="clear" w:color="auto" w:fill="F6F6F6"/>
        </w:rPr>
      </w:pPr>
      <w:r w:rsidRPr="009973E5">
        <w:rPr>
          <w:rFonts w:ascii="Arial" w:hAnsi="Arial" w:cs="Arial"/>
          <w:sz w:val="28"/>
          <w:szCs w:val="28"/>
        </w:rPr>
        <w:t xml:space="preserve">3.Красильникова, Е. В. Иноязычная коммуникативная компетенция в исследованиях отечественных и зарубежных ученых [Электронный ресурс] / Е. В. Красильникова // Ярославский педагогический вестник. – 2009. – № 1. – С. 179-184. Режим доступа: http://vestnik.yspu.org/ </w:t>
      </w:r>
      <w:proofErr w:type="spellStart"/>
      <w:r w:rsidRPr="009973E5">
        <w:rPr>
          <w:rFonts w:ascii="Arial" w:hAnsi="Arial" w:cs="Arial"/>
          <w:sz w:val="28"/>
          <w:szCs w:val="28"/>
        </w:rPr>
        <w:t>releases</w:t>
      </w:r>
      <w:proofErr w:type="spellEnd"/>
      <w:r w:rsidRPr="009973E5">
        <w:rPr>
          <w:rFonts w:ascii="Arial" w:hAnsi="Arial" w:cs="Arial"/>
          <w:sz w:val="28"/>
          <w:szCs w:val="28"/>
        </w:rPr>
        <w:t xml:space="preserve">/2009_1g/41. </w:t>
      </w:r>
      <w:proofErr w:type="spellStart"/>
      <w:r w:rsidRPr="009973E5">
        <w:rPr>
          <w:rFonts w:ascii="Arial" w:hAnsi="Arial" w:cs="Arial"/>
          <w:sz w:val="28"/>
          <w:szCs w:val="28"/>
        </w:rPr>
        <w:t>pdf</w:t>
      </w:r>
      <w:proofErr w:type="spellEnd"/>
      <w:r w:rsidRPr="009973E5">
        <w:rPr>
          <w:rFonts w:ascii="Arial" w:hAnsi="Arial" w:cs="Arial"/>
          <w:sz w:val="28"/>
          <w:szCs w:val="28"/>
        </w:rPr>
        <w:t>.</w:t>
      </w:r>
    </w:p>
    <w:p w:rsidR="001B2CC7" w:rsidRPr="009973E5" w:rsidRDefault="00721BB2" w:rsidP="009973E5">
      <w:pPr>
        <w:jc w:val="both"/>
        <w:rPr>
          <w:rFonts w:ascii="Arial" w:hAnsi="Arial" w:cs="Arial"/>
          <w:sz w:val="28"/>
          <w:szCs w:val="28"/>
        </w:rPr>
      </w:pPr>
      <w:r w:rsidRPr="009973E5">
        <w:rPr>
          <w:rFonts w:ascii="Arial" w:hAnsi="Arial" w:cs="Arial"/>
          <w:sz w:val="28"/>
          <w:szCs w:val="28"/>
        </w:rPr>
        <w:t>4.</w:t>
      </w:r>
      <w:r w:rsidR="007F34D1" w:rsidRPr="009973E5">
        <w:rPr>
          <w:rFonts w:ascii="Arial" w:hAnsi="Arial" w:cs="Arial"/>
          <w:sz w:val="28"/>
          <w:szCs w:val="28"/>
        </w:rPr>
        <w:t xml:space="preserve">Кунгурова, И.М. Инновационные технологии преподавания иностранных языков в вузе [Текст]: монография / И.М. </w:t>
      </w:r>
      <w:proofErr w:type="spellStart"/>
      <w:r w:rsidR="007F34D1" w:rsidRPr="009973E5">
        <w:rPr>
          <w:rFonts w:ascii="Arial" w:hAnsi="Arial" w:cs="Arial"/>
          <w:sz w:val="28"/>
          <w:szCs w:val="28"/>
        </w:rPr>
        <w:t>Кунгурова</w:t>
      </w:r>
      <w:proofErr w:type="spellEnd"/>
      <w:r w:rsidR="007F34D1" w:rsidRPr="009973E5">
        <w:rPr>
          <w:rFonts w:ascii="Arial" w:hAnsi="Arial" w:cs="Arial"/>
          <w:sz w:val="28"/>
          <w:szCs w:val="28"/>
        </w:rPr>
        <w:t xml:space="preserve">, Ю.В. Рындина, Е.В. Воронина. – </w:t>
      </w:r>
      <w:proofErr w:type="spellStart"/>
      <w:r w:rsidR="007F34D1" w:rsidRPr="009973E5">
        <w:rPr>
          <w:rFonts w:ascii="Arial" w:hAnsi="Arial" w:cs="Arial"/>
          <w:sz w:val="28"/>
          <w:szCs w:val="28"/>
        </w:rPr>
        <w:t>Saarbrücken</w:t>
      </w:r>
      <w:proofErr w:type="spellEnd"/>
      <w:r w:rsidR="007F34D1" w:rsidRPr="009973E5">
        <w:rPr>
          <w:rFonts w:ascii="Arial" w:hAnsi="Arial" w:cs="Arial"/>
          <w:sz w:val="28"/>
          <w:szCs w:val="28"/>
        </w:rPr>
        <w:t xml:space="preserve">: LAMBERT </w:t>
      </w:r>
      <w:proofErr w:type="spellStart"/>
      <w:r w:rsidR="007F34D1" w:rsidRPr="009973E5">
        <w:rPr>
          <w:rFonts w:ascii="Arial" w:hAnsi="Arial" w:cs="Arial"/>
          <w:sz w:val="28"/>
          <w:szCs w:val="28"/>
        </w:rPr>
        <w:t>Academic</w:t>
      </w:r>
      <w:proofErr w:type="spellEnd"/>
      <w:r w:rsidR="007F34D1" w:rsidRPr="009973E5">
        <w:rPr>
          <w:rFonts w:ascii="Arial" w:hAnsi="Arial" w:cs="Arial"/>
          <w:sz w:val="28"/>
          <w:szCs w:val="28"/>
        </w:rPr>
        <w:t xml:space="preserve"> </w:t>
      </w:r>
      <w:proofErr w:type="spellStart"/>
      <w:r w:rsidR="007F34D1" w:rsidRPr="009973E5">
        <w:rPr>
          <w:rFonts w:ascii="Arial" w:hAnsi="Arial" w:cs="Arial"/>
          <w:sz w:val="28"/>
          <w:szCs w:val="28"/>
        </w:rPr>
        <w:t>Publishing</w:t>
      </w:r>
      <w:proofErr w:type="spellEnd"/>
      <w:r w:rsidR="007F34D1" w:rsidRPr="009973E5">
        <w:rPr>
          <w:rFonts w:ascii="Arial" w:hAnsi="Arial" w:cs="Arial"/>
          <w:sz w:val="28"/>
          <w:szCs w:val="28"/>
        </w:rPr>
        <w:t>, 2013. – 185c. 61</w:t>
      </w:r>
    </w:p>
    <w:p w:rsidR="00721BB2" w:rsidRPr="009973E5" w:rsidRDefault="00721BB2" w:rsidP="009973E5">
      <w:pPr>
        <w:jc w:val="both"/>
        <w:rPr>
          <w:rFonts w:ascii="Arial" w:hAnsi="Arial" w:cs="Arial"/>
          <w:sz w:val="28"/>
          <w:szCs w:val="28"/>
        </w:rPr>
      </w:pPr>
      <w:r w:rsidRPr="009973E5">
        <w:rPr>
          <w:rFonts w:ascii="Arial" w:hAnsi="Arial" w:cs="Arial"/>
          <w:sz w:val="28"/>
          <w:szCs w:val="28"/>
        </w:rPr>
        <w:t>5.Пассов, Е. И. Иноязычное образование как условие развития цивилизации и культуры [Электронный ресурс] / Е. И. Пассов // Журнал «60 параллель». – 2004. – № 3а. – Режим доступа: http://www.journal.60parallel.org/ru/journal/ 2004/11/44.</w:t>
      </w:r>
    </w:p>
    <w:p w:rsidR="00721BB2" w:rsidRPr="009973E5" w:rsidRDefault="00721BB2" w:rsidP="009973E5">
      <w:pPr>
        <w:jc w:val="both"/>
        <w:rPr>
          <w:rFonts w:ascii="Arial" w:hAnsi="Arial" w:cs="Arial"/>
          <w:sz w:val="28"/>
          <w:szCs w:val="28"/>
        </w:rPr>
      </w:pPr>
      <w:r w:rsidRPr="009973E5">
        <w:rPr>
          <w:rFonts w:ascii="Arial" w:hAnsi="Arial" w:cs="Arial"/>
          <w:sz w:val="28"/>
          <w:szCs w:val="28"/>
        </w:rPr>
        <w:t>6.Тер-Минасова, С. Г. Язык и межкультурная коммуникация: Учеб. пособие по специальности «Лингвистика и межкультурная коммуникация» / С. Г. Тер- Минасова. – М.: Слово, 2000. – 261 с.</w:t>
      </w:r>
    </w:p>
    <w:p w:rsidR="00721BB2" w:rsidRPr="009973E5" w:rsidRDefault="00721BB2" w:rsidP="009973E5">
      <w:pPr>
        <w:shd w:val="clear" w:color="auto" w:fill="FFFFFF"/>
        <w:spacing w:after="100" w:afterAutospacing="1" w:line="240" w:lineRule="auto"/>
        <w:jc w:val="both"/>
        <w:rPr>
          <w:rFonts w:ascii="Arial" w:eastAsia="Times New Roman" w:hAnsi="Arial" w:cs="Arial"/>
          <w:color w:val="2B2B2B"/>
          <w:sz w:val="28"/>
          <w:szCs w:val="28"/>
          <w:lang w:eastAsia="ru-RU"/>
        </w:rPr>
      </w:pPr>
      <w:r w:rsidRPr="009973E5">
        <w:rPr>
          <w:rFonts w:ascii="Arial" w:eastAsia="Times New Roman" w:hAnsi="Arial" w:cs="Arial"/>
          <w:color w:val="2B2B2B"/>
          <w:sz w:val="28"/>
          <w:szCs w:val="28"/>
          <w:lang w:eastAsia="ru-RU"/>
        </w:rPr>
        <w:t>7.Шамов А.М. Приемы эффективного запоминания лексики на уроках немецкого языка//</w:t>
      </w:r>
      <w:proofErr w:type="spellStart"/>
      <w:r w:rsidRPr="009973E5">
        <w:rPr>
          <w:rFonts w:ascii="Arial" w:eastAsia="Times New Roman" w:hAnsi="Arial" w:cs="Arial"/>
          <w:color w:val="2B2B2B"/>
          <w:sz w:val="28"/>
          <w:szCs w:val="28"/>
          <w:lang w:eastAsia="ru-RU"/>
        </w:rPr>
        <w:t>Иностр</w:t>
      </w:r>
      <w:proofErr w:type="spellEnd"/>
      <w:r w:rsidRPr="009973E5">
        <w:rPr>
          <w:rFonts w:ascii="Arial" w:eastAsia="Times New Roman" w:hAnsi="Arial" w:cs="Arial"/>
          <w:color w:val="2B2B2B"/>
          <w:sz w:val="28"/>
          <w:szCs w:val="28"/>
          <w:lang w:eastAsia="ru-RU"/>
        </w:rPr>
        <w:t>. языки в школе. -2015. –№2. – С.15-23.</w:t>
      </w:r>
    </w:p>
    <w:p w:rsidR="00721BB2" w:rsidRPr="009973E5" w:rsidRDefault="00721BB2" w:rsidP="00D974E0">
      <w:pPr>
        <w:jc w:val="both"/>
        <w:rPr>
          <w:rFonts w:ascii="Arial" w:hAnsi="Arial" w:cs="Arial"/>
          <w:sz w:val="28"/>
          <w:szCs w:val="28"/>
        </w:rPr>
      </w:pPr>
    </w:p>
    <w:sectPr w:rsidR="00721BB2" w:rsidRPr="009973E5" w:rsidSect="0066721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67D6"/>
    <w:multiLevelType w:val="multilevel"/>
    <w:tmpl w:val="B20021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B9E51A2"/>
    <w:multiLevelType w:val="multilevel"/>
    <w:tmpl w:val="163A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B43D6"/>
    <w:multiLevelType w:val="hybridMultilevel"/>
    <w:tmpl w:val="C0283CBA"/>
    <w:lvl w:ilvl="0" w:tplc="10ECA7D2">
      <w:start w:val="1"/>
      <w:numFmt w:val="decimal"/>
      <w:lvlText w:val="%1."/>
      <w:lvlJc w:val="left"/>
      <w:pPr>
        <w:ind w:left="720" w:hanging="360"/>
      </w:pPr>
      <w:rPr>
        <w:rFonts w:ascii="Arial" w:hAnsi="Arial" w:cs="Arial" w:hint="default"/>
        <w:b/>
        <w:color w:val="27223E"/>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BF46DF"/>
    <w:multiLevelType w:val="multilevel"/>
    <w:tmpl w:val="1D20D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C52F5B"/>
    <w:multiLevelType w:val="multilevel"/>
    <w:tmpl w:val="0154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BC1996"/>
    <w:multiLevelType w:val="multilevel"/>
    <w:tmpl w:val="7472C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6A2FD0"/>
    <w:multiLevelType w:val="multilevel"/>
    <w:tmpl w:val="0796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300"/>
    <w:rsid w:val="00081FBA"/>
    <w:rsid w:val="000B154C"/>
    <w:rsid w:val="00123B42"/>
    <w:rsid w:val="001513A7"/>
    <w:rsid w:val="001650C6"/>
    <w:rsid w:val="0018277C"/>
    <w:rsid w:val="001B2CC7"/>
    <w:rsid w:val="001B4E40"/>
    <w:rsid w:val="00262875"/>
    <w:rsid w:val="002918CC"/>
    <w:rsid w:val="0029220C"/>
    <w:rsid w:val="002B0C43"/>
    <w:rsid w:val="002F0010"/>
    <w:rsid w:val="002F64D5"/>
    <w:rsid w:val="002F732B"/>
    <w:rsid w:val="0032653C"/>
    <w:rsid w:val="003455D2"/>
    <w:rsid w:val="00354E7C"/>
    <w:rsid w:val="00366F8F"/>
    <w:rsid w:val="0040710B"/>
    <w:rsid w:val="00471E32"/>
    <w:rsid w:val="004C0C4B"/>
    <w:rsid w:val="004D2CEC"/>
    <w:rsid w:val="004F7C3E"/>
    <w:rsid w:val="00546287"/>
    <w:rsid w:val="005841A2"/>
    <w:rsid w:val="00584216"/>
    <w:rsid w:val="005D187D"/>
    <w:rsid w:val="00601B77"/>
    <w:rsid w:val="00603849"/>
    <w:rsid w:val="006536BA"/>
    <w:rsid w:val="006659B5"/>
    <w:rsid w:val="00667213"/>
    <w:rsid w:val="00687A9C"/>
    <w:rsid w:val="006924BC"/>
    <w:rsid w:val="006B783B"/>
    <w:rsid w:val="006C35A1"/>
    <w:rsid w:val="006C5C84"/>
    <w:rsid w:val="006E131F"/>
    <w:rsid w:val="006F0EC8"/>
    <w:rsid w:val="00721BB2"/>
    <w:rsid w:val="0072562C"/>
    <w:rsid w:val="0079494F"/>
    <w:rsid w:val="007A21B7"/>
    <w:rsid w:val="007C26D3"/>
    <w:rsid w:val="007C347D"/>
    <w:rsid w:val="007F0F57"/>
    <w:rsid w:val="007F34D1"/>
    <w:rsid w:val="007F45B8"/>
    <w:rsid w:val="00837A9B"/>
    <w:rsid w:val="00883292"/>
    <w:rsid w:val="0089017C"/>
    <w:rsid w:val="008B2C4B"/>
    <w:rsid w:val="008B7F0D"/>
    <w:rsid w:val="008F3E4C"/>
    <w:rsid w:val="00940C37"/>
    <w:rsid w:val="00967740"/>
    <w:rsid w:val="009957FE"/>
    <w:rsid w:val="009973E5"/>
    <w:rsid w:val="00A05429"/>
    <w:rsid w:val="00A31A86"/>
    <w:rsid w:val="00A57300"/>
    <w:rsid w:val="00A70303"/>
    <w:rsid w:val="00A86666"/>
    <w:rsid w:val="00A92EA9"/>
    <w:rsid w:val="00AD6308"/>
    <w:rsid w:val="00B06510"/>
    <w:rsid w:val="00B6248E"/>
    <w:rsid w:val="00BB356D"/>
    <w:rsid w:val="00BB716B"/>
    <w:rsid w:val="00BD0F25"/>
    <w:rsid w:val="00BD3644"/>
    <w:rsid w:val="00C7397E"/>
    <w:rsid w:val="00C90738"/>
    <w:rsid w:val="00CE3F69"/>
    <w:rsid w:val="00D33223"/>
    <w:rsid w:val="00D832A8"/>
    <w:rsid w:val="00D974E0"/>
    <w:rsid w:val="00DA2472"/>
    <w:rsid w:val="00DE3C25"/>
    <w:rsid w:val="00E146F8"/>
    <w:rsid w:val="00E479B7"/>
    <w:rsid w:val="00E8799B"/>
    <w:rsid w:val="00EA09BB"/>
    <w:rsid w:val="00EA7298"/>
    <w:rsid w:val="00EF03F2"/>
    <w:rsid w:val="00F0003C"/>
    <w:rsid w:val="00FA5925"/>
    <w:rsid w:val="00FF2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8B2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D33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D33223"/>
  </w:style>
  <w:style w:type="character" w:styleId="a5">
    <w:name w:val="Emphasis"/>
    <w:basedOn w:val="a0"/>
    <w:uiPriority w:val="20"/>
    <w:qFormat/>
    <w:rsid w:val="0040710B"/>
    <w:rPr>
      <w:i/>
      <w:iCs/>
    </w:rPr>
  </w:style>
  <w:style w:type="character" w:styleId="a6">
    <w:name w:val="Strong"/>
    <w:basedOn w:val="a0"/>
    <w:uiPriority w:val="22"/>
    <w:qFormat/>
    <w:rsid w:val="0040710B"/>
    <w:rPr>
      <w:b/>
      <w:bCs/>
    </w:rPr>
  </w:style>
  <w:style w:type="paragraph" w:customStyle="1" w:styleId="c2">
    <w:name w:val="c2"/>
    <w:basedOn w:val="a"/>
    <w:rsid w:val="00407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710B"/>
  </w:style>
  <w:style w:type="paragraph" w:customStyle="1" w:styleId="c6">
    <w:name w:val="c6"/>
    <w:basedOn w:val="a"/>
    <w:rsid w:val="00407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54E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4E7C"/>
    <w:rPr>
      <w:rFonts w:ascii="Segoe UI" w:hAnsi="Segoe UI" w:cs="Segoe UI"/>
      <w:sz w:val="18"/>
      <w:szCs w:val="18"/>
    </w:rPr>
  </w:style>
  <w:style w:type="table" w:styleId="a9">
    <w:name w:val="Table Grid"/>
    <w:basedOn w:val="a1"/>
    <w:uiPriority w:val="39"/>
    <w:rsid w:val="00883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EF03F2"/>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195236028">
      <w:bodyDiv w:val="1"/>
      <w:marLeft w:val="0"/>
      <w:marRight w:val="0"/>
      <w:marTop w:val="0"/>
      <w:marBottom w:val="0"/>
      <w:divBdr>
        <w:top w:val="none" w:sz="0" w:space="0" w:color="auto"/>
        <w:left w:val="none" w:sz="0" w:space="0" w:color="auto"/>
        <w:bottom w:val="none" w:sz="0" w:space="0" w:color="auto"/>
        <w:right w:val="none" w:sz="0" w:space="0" w:color="auto"/>
      </w:divBdr>
    </w:div>
    <w:div w:id="203446388">
      <w:bodyDiv w:val="1"/>
      <w:marLeft w:val="0"/>
      <w:marRight w:val="0"/>
      <w:marTop w:val="0"/>
      <w:marBottom w:val="0"/>
      <w:divBdr>
        <w:top w:val="none" w:sz="0" w:space="0" w:color="auto"/>
        <w:left w:val="none" w:sz="0" w:space="0" w:color="auto"/>
        <w:bottom w:val="none" w:sz="0" w:space="0" w:color="auto"/>
        <w:right w:val="none" w:sz="0" w:space="0" w:color="auto"/>
      </w:divBdr>
    </w:div>
    <w:div w:id="990914265">
      <w:bodyDiv w:val="1"/>
      <w:marLeft w:val="0"/>
      <w:marRight w:val="0"/>
      <w:marTop w:val="0"/>
      <w:marBottom w:val="0"/>
      <w:divBdr>
        <w:top w:val="none" w:sz="0" w:space="0" w:color="auto"/>
        <w:left w:val="none" w:sz="0" w:space="0" w:color="auto"/>
        <w:bottom w:val="none" w:sz="0" w:space="0" w:color="auto"/>
        <w:right w:val="none" w:sz="0" w:space="0" w:color="auto"/>
      </w:divBdr>
    </w:div>
    <w:div w:id="1125808006">
      <w:bodyDiv w:val="1"/>
      <w:marLeft w:val="0"/>
      <w:marRight w:val="0"/>
      <w:marTop w:val="0"/>
      <w:marBottom w:val="0"/>
      <w:divBdr>
        <w:top w:val="none" w:sz="0" w:space="0" w:color="auto"/>
        <w:left w:val="none" w:sz="0" w:space="0" w:color="auto"/>
        <w:bottom w:val="none" w:sz="0" w:space="0" w:color="auto"/>
        <w:right w:val="none" w:sz="0" w:space="0" w:color="auto"/>
      </w:divBdr>
    </w:div>
    <w:div w:id="1316641828">
      <w:bodyDiv w:val="1"/>
      <w:marLeft w:val="0"/>
      <w:marRight w:val="0"/>
      <w:marTop w:val="0"/>
      <w:marBottom w:val="0"/>
      <w:divBdr>
        <w:top w:val="none" w:sz="0" w:space="0" w:color="auto"/>
        <w:left w:val="none" w:sz="0" w:space="0" w:color="auto"/>
        <w:bottom w:val="none" w:sz="0" w:space="0" w:color="auto"/>
        <w:right w:val="none" w:sz="0" w:space="0" w:color="auto"/>
      </w:divBdr>
    </w:div>
    <w:div w:id="1613709977">
      <w:bodyDiv w:val="1"/>
      <w:marLeft w:val="0"/>
      <w:marRight w:val="0"/>
      <w:marTop w:val="0"/>
      <w:marBottom w:val="0"/>
      <w:divBdr>
        <w:top w:val="none" w:sz="0" w:space="0" w:color="auto"/>
        <w:left w:val="none" w:sz="0" w:space="0" w:color="auto"/>
        <w:bottom w:val="none" w:sz="0" w:space="0" w:color="auto"/>
        <w:right w:val="none" w:sz="0" w:space="0" w:color="auto"/>
      </w:divBdr>
    </w:div>
    <w:div w:id="1663966400">
      <w:bodyDiv w:val="1"/>
      <w:marLeft w:val="0"/>
      <w:marRight w:val="0"/>
      <w:marTop w:val="0"/>
      <w:marBottom w:val="0"/>
      <w:divBdr>
        <w:top w:val="none" w:sz="0" w:space="0" w:color="auto"/>
        <w:left w:val="none" w:sz="0" w:space="0" w:color="auto"/>
        <w:bottom w:val="none" w:sz="0" w:space="0" w:color="auto"/>
        <w:right w:val="none" w:sz="0" w:space="0" w:color="auto"/>
      </w:divBdr>
    </w:div>
    <w:div w:id="1757096401">
      <w:bodyDiv w:val="1"/>
      <w:marLeft w:val="0"/>
      <w:marRight w:val="0"/>
      <w:marTop w:val="0"/>
      <w:marBottom w:val="0"/>
      <w:divBdr>
        <w:top w:val="none" w:sz="0" w:space="0" w:color="auto"/>
        <w:left w:val="none" w:sz="0" w:space="0" w:color="auto"/>
        <w:bottom w:val="none" w:sz="0" w:space="0" w:color="auto"/>
        <w:right w:val="none" w:sz="0" w:space="0" w:color="auto"/>
      </w:divBdr>
    </w:div>
    <w:div w:id="19148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8а(экспериментальная группа)</c:v>
                </c:pt>
              </c:strCache>
            </c:strRef>
          </c:tx>
          <c:spPr>
            <a:solidFill>
              <a:schemeClr val="accent1"/>
            </a:solidFill>
            <a:ln>
              <a:noFill/>
            </a:ln>
            <a:effectLst/>
          </c:spPr>
          <c:cat>
            <c:strRef>
              <c:f>Лист1!$A$2:$A$5</c:f>
              <c:strCache>
                <c:ptCount val="3"/>
                <c:pt idx="0">
                  <c:v>когнитивный компонент</c:v>
                </c:pt>
                <c:pt idx="1">
                  <c:v>социокультурный  компонент</c:v>
                </c:pt>
                <c:pt idx="2">
                  <c:v>поведенческий  компонент</c:v>
                </c:pt>
              </c:strCache>
            </c:strRef>
          </c:cat>
          <c:val>
            <c:numRef>
              <c:f>Лист1!$B$2:$B$5</c:f>
              <c:numCache>
                <c:formatCode>0%</c:formatCode>
                <c:ptCount val="4"/>
                <c:pt idx="0">
                  <c:v>0.60000000000000064</c:v>
                </c:pt>
                <c:pt idx="1">
                  <c:v>0.5</c:v>
                </c:pt>
                <c:pt idx="2">
                  <c:v>0.65000000000000091</c:v>
                </c:pt>
              </c:numCache>
            </c:numRef>
          </c:val>
          <c:extLst xmlns:c16r2="http://schemas.microsoft.com/office/drawing/2015/06/chart">
            <c:ext xmlns:c16="http://schemas.microsoft.com/office/drawing/2014/chart" uri="{C3380CC4-5D6E-409C-BE32-E72D297353CC}">
              <c16:uniqueId val="{00000000-CE04-45A4-AC68-FDEDB1F8BD4D}"/>
            </c:ext>
          </c:extLst>
        </c:ser>
        <c:ser>
          <c:idx val="1"/>
          <c:order val="1"/>
          <c:tx>
            <c:strRef>
              <c:f>Лист1!$C$1</c:f>
              <c:strCache>
                <c:ptCount val="1"/>
                <c:pt idx="0">
                  <c:v>8б (контрольная группа)</c:v>
                </c:pt>
              </c:strCache>
            </c:strRef>
          </c:tx>
          <c:spPr>
            <a:solidFill>
              <a:schemeClr val="accent2"/>
            </a:solidFill>
            <a:ln>
              <a:noFill/>
            </a:ln>
            <a:effectLst/>
          </c:spPr>
          <c:cat>
            <c:strRef>
              <c:f>Лист1!$A$2:$A$5</c:f>
              <c:strCache>
                <c:ptCount val="3"/>
                <c:pt idx="0">
                  <c:v>когнитивный компонент</c:v>
                </c:pt>
                <c:pt idx="1">
                  <c:v>социокультурный  компонент</c:v>
                </c:pt>
                <c:pt idx="2">
                  <c:v>поведенческий  компонент</c:v>
                </c:pt>
              </c:strCache>
            </c:strRef>
          </c:cat>
          <c:val>
            <c:numRef>
              <c:f>Лист1!$C$2:$C$5</c:f>
              <c:numCache>
                <c:formatCode>0%</c:formatCode>
                <c:ptCount val="4"/>
                <c:pt idx="0">
                  <c:v>0.62000000000000066</c:v>
                </c:pt>
                <c:pt idx="1">
                  <c:v>0.5</c:v>
                </c:pt>
                <c:pt idx="2">
                  <c:v>0.63000000000000078</c:v>
                </c:pt>
              </c:numCache>
            </c:numRef>
          </c:val>
          <c:extLst xmlns:c16r2="http://schemas.microsoft.com/office/drawing/2015/06/chart">
            <c:ext xmlns:c16="http://schemas.microsoft.com/office/drawing/2014/chart" uri="{C3380CC4-5D6E-409C-BE32-E72D297353CC}">
              <c16:uniqueId val="{00000001-CE04-45A4-AC68-FDEDB1F8BD4D}"/>
            </c:ext>
          </c:extLst>
        </c:ser>
        <c:gapWidth val="219"/>
        <c:overlap val="-27"/>
        <c:axId val="42642816"/>
        <c:axId val="42656896"/>
      </c:barChart>
      <c:catAx>
        <c:axId val="426428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56896"/>
        <c:crosses val="autoZero"/>
        <c:auto val="1"/>
        <c:lblAlgn val="ctr"/>
        <c:lblOffset val="100"/>
      </c:catAx>
      <c:valAx>
        <c:axId val="4265689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42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Контрольный этап</a:t>
            </a:r>
          </a:p>
        </c:rich>
      </c:tx>
      <c:spPr>
        <a:noFill/>
        <a:ln>
          <a:noFill/>
        </a:ln>
        <a:effectLst/>
      </c:spPr>
    </c:title>
    <c:plotArea>
      <c:layout/>
      <c:barChart>
        <c:barDir val="col"/>
        <c:grouping val="clustered"/>
        <c:ser>
          <c:idx val="0"/>
          <c:order val="0"/>
          <c:tx>
            <c:strRef>
              <c:f>Лист1!$B$1</c:f>
              <c:strCache>
                <c:ptCount val="1"/>
                <c:pt idx="0">
                  <c:v>9а (экспериментальная группа)</c:v>
                </c:pt>
              </c:strCache>
            </c:strRef>
          </c:tx>
          <c:spPr>
            <a:solidFill>
              <a:schemeClr val="accent1"/>
            </a:solidFill>
            <a:ln>
              <a:noFill/>
            </a:ln>
            <a:effectLst/>
          </c:spPr>
          <c:cat>
            <c:strRef>
              <c:f>Лист1!$A$2:$A$5</c:f>
              <c:strCache>
                <c:ptCount val="3"/>
                <c:pt idx="0">
                  <c:v>когнитивный  компонент</c:v>
                </c:pt>
                <c:pt idx="1">
                  <c:v>социокультурный  компонент</c:v>
                </c:pt>
                <c:pt idx="2">
                  <c:v>поведенческий  компонент</c:v>
                </c:pt>
              </c:strCache>
            </c:strRef>
          </c:cat>
          <c:val>
            <c:numRef>
              <c:f>Лист1!$B$2:$B$5</c:f>
              <c:numCache>
                <c:formatCode>0%</c:formatCode>
                <c:ptCount val="4"/>
                <c:pt idx="0">
                  <c:v>0.70000000000000062</c:v>
                </c:pt>
                <c:pt idx="1">
                  <c:v>0.63000000000000078</c:v>
                </c:pt>
                <c:pt idx="2">
                  <c:v>0.75000000000000078</c:v>
                </c:pt>
              </c:numCache>
            </c:numRef>
          </c:val>
          <c:extLst xmlns:c16r2="http://schemas.microsoft.com/office/drawing/2015/06/chart">
            <c:ext xmlns:c16="http://schemas.microsoft.com/office/drawing/2014/chart" uri="{C3380CC4-5D6E-409C-BE32-E72D297353CC}">
              <c16:uniqueId val="{00000000-8468-4C90-B9D9-2911E0488C39}"/>
            </c:ext>
          </c:extLst>
        </c:ser>
        <c:ser>
          <c:idx val="1"/>
          <c:order val="1"/>
          <c:tx>
            <c:strRef>
              <c:f>Лист1!$C$1</c:f>
              <c:strCache>
                <c:ptCount val="1"/>
                <c:pt idx="0">
                  <c:v>9б ()контрольная группа</c:v>
                </c:pt>
              </c:strCache>
            </c:strRef>
          </c:tx>
          <c:spPr>
            <a:solidFill>
              <a:schemeClr val="accent2"/>
            </a:solidFill>
            <a:ln>
              <a:noFill/>
            </a:ln>
            <a:effectLst/>
          </c:spPr>
          <c:cat>
            <c:strRef>
              <c:f>Лист1!$A$2:$A$5</c:f>
              <c:strCache>
                <c:ptCount val="3"/>
                <c:pt idx="0">
                  <c:v>когнитивный  компонент</c:v>
                </c:pt>
                <c:pt idx="1">
                  <c:v>социокультурный  компонент</c:v>
                </c:pt>
                <c:pt idx="2">
                  <c:v>поведенческий  компонент</c:v>
                </c:pt>
              </c:strCache>
            </c:strRef>
          </c:cat>
          <c:val>
            <c:numRef>
              <c:f>Лист1!$C$2:$C$5</c:f>
              <c:numCache>
                <c:formatCode>0%</c:formatCode>
                <c:ptCount val="4"/>
                <c:pt idx="0">
                  <c:v>0.66000000000000092</c:v>
                </c:pt>
                <c:pt idx="1">
                  <c:v>0.56999999999999995</c:v>
                </c:pt>
                <c:pt idx="2">
                  <c:v>0.69000000000000061</c:v>
                </c:pt>
              </c:numCache>
            </c:numRef>
          </c:val>
          <c:extLst xmlns:c16r2="http://schemas.microsoft.com/office/drawing/2015/06/chart">
            <c:ext xmlns:c16="http://schemas.microsoft.com/office/drawing/2014/chart" uri="{C3380CC4-5D6E-409C-BE32-E72D297353CC}">
              <c16:uniqueId val="{00000001-8468-4C90-B9D9-2911E0488C39}"/>
            </c:ext>
          </c:extLst>
        </c:ser>
        <c:gapWidth val="219"/>
        <c:overlap val="-27"/>
        <c:axId val="42682240"/>
        <c:axId val="42683776"/>
      </c:barChart>
      <c:catAx>
        <c:axId val="426822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83776"/>
        <c:crosses val="autoZero"/>
        <c:auto val="1"/>
        <c:lblAlgn val="ctr"/>
        <c:lblOffset val="100"/>
      </c:catAx>
      <c:valAx>
        <c:axId val="426837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6822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экспериментальной группы</a:t>
            </a:r>
            <a:endParaRPr lang="ru-RU"/>
          </a:p>
        </c:rich>
      </c:tx>
      <c:spPr>
        <a:noFill/>
        <a:ln>
          <a:noFill/>
        </a:ln>
        <a:effectLst/>
      </c:spPr>
    </c:title>
    <c:plotArea>
      <c:layout/>
      <c:barChart>
        <c:barDir val="col"/>
        <c:grouping val="clustered"/>
        <c:ser>
          <c:idx val="0"/>
          <c:order val="0"/>
          <c:tx>
            <c:strRef>
              <c:f>Лист1!$B$1</c:f>
              <c:strCache>
                <c:ptCount val="1"/>
                <c:pt idx="0">
                  <c:v>сен.19</c:v>
                </c:pt>
              </c:strCache>
            </c:strRef>
          </c:tx>
          <c:spPr>
            <a:solidFill>
              <a:schemeClr val="accent1"/>
            </a:solidFill>
            <a:ln>
              <a:noFill/>
            </a:ln>
            <a:effectLst/>
          </c:spPr>
          <c:cat>
            <c:strRef>
              <c:f>Лист1!$A$2:$A$5</c:f>
              <c:strCache>
                <c:ptCount val="3"/>
                <c:pt idx="0">
                  <c:v>когнитивный  компонент</c:v>
                </c:pt>
                <c:pt idx="1">
                  <c:v>социокультурный компонент</c:v>
                </c:pt>
                <c:pt idx="2">
                  <c:v>поведенческий  компонент</c:v>
                </c:pt>
              </c:strCache>
            </c:strRef>
          </c:cat>
          <c:val>
            <c:numRef>
              <c:f>Лист1!$B$2:$B$5</c:f>
              <c:numCache>
                <c:formatCode>0%</c:formatCode>
                <c:ptCount val="4"/>
                <c:pt idx="0">
                  <c:v>0.60000000000000064</c:v>
                </c:pt>
                <c:pt idx="1">
                  <c:v>0.5</c:v>
                </c:pt>
                <c:pt idx="2">
                  <c:v>0.65000000000000091</c:v>
                </c:pt>
              </c:numCache>
            </c:numRef>
          </c:val>
          <c:extLst xmlns:c16r2="http://schemas.microsoft.com/office/drawing/2015/06/chart">
            <c:ext xmlns:c16="http://schemas.microsoft.com/office/drawing/2014/chart" uri="{C3380CC4-5D6E-409C-BE32-E72D297353CC}">
              <c16:uniqueId val="{00000000-05E8-435B-8D95-DAF514C20279}"/>
            </c:ext>
          </c:extLst>
        </c:ser>
        <c:ser>
          <c:idx val="1"/>
          <c:order val="1"/>
          <c:tx>
            <c:strRef>
              <c:f>Лист1!$C$1</c:f>
              <c:strCache>
                <c:ptCount val="1"/>
                <c:pt idx="0">
                  <c:v>окт.20</c:v>
                </c:pt>
              </c:strCache>
            </c:strRef>
          </c:tx>
          <c:spPr>
            <a:solidFill>
              <a:schemeClr val="accent2"/>
            </a:solidFill>
            <a:ln>
              <a:noFill/>
            </a:ln>
            <a:effectLst/>
          </c:spPr>
          <c:cat>
            <c:strRef>
              <c:f>Лист1!$A$2:$A$5</c:f>
              <c:strCache>
                <c:ptCount val="3"/>
                <c:pt idx="0">
                  <c:v>когнитивный  компонент</c:v>
                </c:pt>
                <c:pt idx="1">
                  <c:v>социокультурный компонент</c:v>
                </c:pt>
                <c:pt idx="2">
                  <c:v>поведенческий  компонент</c:v>
                </c:pt>
              </c:strCache>
            </c:strRef>
          </c:cat>
          <c:val>
            <c:numRef>
              <c:f>Лист1!$C$2:$C$5</c:f>
              <c:numCache>
                <c:formatCode>0%</c:formatCode>
                <c:ptCount val="4"/>
                <c:pt idx="0">
                  <c:v>0.70000000000000062</c:v>
                </c:pt>
                <c:pt idx="1">
                  <c:v>0.63000000000000078</c:v>
                </c:pt>
                <c:pt idx="2">
                  <c:v>0.75000000000000078</c:v>
                </c:pt>
              </c:numCache>
            </c:numRef>
          </c:val>
          <c:extLst xmlns:c16r2="http://schemas.microsoft.com/office/drawing/2015/06/chart">
            <c:ext xmlns:c16="http://schemas.microsoft.com/office/drawing/2014/chart" uri="{C3380CC4-5D6E-409C-BE32-E72D297353CC}">
              <c16:uniqueId val="{00000001-05E8-435B-8D95-DAF514C20279}"/>
            </c:ext>
          </c:extLst>
        </c:ser>
        <c:gapWidth val="219"/>
        <c:overlap val="-27"/>
        <c:axId val="42742528"/>
        <c:axId val="42744064"/>
      </c:barChart>
      <c:catAx>
        <c:axId val="427425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44064"/>
        <c:crosses val="autoZero"/>
        <c:auto val="1"/>
        <c:lblAlgn val="ctr"/>
        <c:lblOffset val="100"/>
      </c:catAx>
      <c:valAx>
        <c:axId val="4274406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425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контрольной группы</a:t>
            </a:r>
          </a:p>
        </c:rich>
      </c:tx>
      <c:spPr>
        <a:noFill/>
        <a:ln>
          <a:noFill/>
        </a:ln>
        <a:effectLst/>
      </c:spPr>
    </c:title>
    <c:plotArea>
      <c:layout/>
      <c:barChart>
        <c:barDir val="col"/>
        <c:grouping val="clustered"/>
        <c:ser>
          <c:idx val="0"/>
          <c:order val="0"/>
          <c:tx>
            <c:strRef>
              <c:f>Лист1!$B$1</c:f>
              <c:strCache>
                <c:ptCount val="1"/>
                <c:pt idx="0">
                  <c:v>сен.19</c:v>
                </c:pt>
              </c:strCache>
            </c:strRef>
          </c:tx>
          <c:spPr>
            <a:solidFill>
              <a:schemeClr val="accent1"/>
            </a:solidFill>
            <a:ln>
              <a:noFill/>
            </a:ln>
            <a:effectLst/>
          </c:spPr>
          <c:cat>
            <c:strRef>
              <c:f>Лист1!$A$2:$A$5</c:f>
              <c:strCache>
                <c:ptCount val="3"/>
                <c:pt idx="0">
                  <c:v>когнитивный  компонент</c:v>
                </c:pt>
                <c:pt idx="1">
                  <c:v>социокультурный  компонент</c:v>
                </c:pt>
                <c:pt idx="2">
                  <c:v>поведенческий  компонент</c:v>
                </c:pt>
              </c:strCache>
            </c:strRef>
          </c:cat>
          <c:val>
            <c:numRef>
              <c:f>Лист1!$B$2:$B$5</c:f>
              <c:numCache>
                <c:formatCode>0%</c:formatCode>
                <c:ptCount val="4"/>
                <c:pt idx="0">
                  <c:v>0.62000000000000066</c:v>
                </c:pt>
                <c:pt idx="1">
                  <c:v>0.5</c:v>
                </c:pt>
                <c:pt idx="2">
                  <c:v>0.63000000000000078</c:v>
                </c:pt>
              </c:numCache>
            </c:numRef>
          </c:val>
          <c:extLst xmlns:c16r2="http://schemas.microsoft.com/office/drawing/2015/06/chart">
            <c:ext xmlns:c16="http://schemas.microsoft.com/office/drawing/2014/chart" uri="{C3380CC4-5D6E-409C-BE32-E72D297353CC}">
              <c16:uniqueId val="{00000000-E19C-4592-A248-AC8C12E9FA08}"/>
            </c:ext>
          </c:extLst>
        </c:ser>
        <c:ser>
          <c:idx val="1"/>
          <c:order val="1"/>
          <c:tx>
            <c:strRef>
              <c:f>Лист1!$C$1</c:f>
              <c:strCache>
                <c:ptCount val="1"/>
                <c:pt idx="0">
                  <c:v>окт.20</c:v>
                </c:pt>
              </c:strCache>
            </c:strRef>
          </c:tx>
          <c:spPr>
            <a:solidFill>
              <a:schemeClr val="accent2"/>
            </a:solidFill>
            <a:ln>
              <a:noFill/>
            </a:ln>
            <a:effectLst/>
          </c:spPr>
          <c:cat>
            <c:strRef>
              <c:f>Лист1!$A$2:$A$5</c:f>
              <c:strCache>
                <c:ptCount val="3"/>
                <c:pt idx="0">
                  <c:v>когнитивный  компонент</c:v>
                </c:pt>
                <c:pt idx="1">
                  <c:v>социокультурный  компонент</c:v>
                </c:pt>
                <c:pt idx="2">
                  <c:v>поведенческий  компонент</c:v>
                </c:pt>
              </c:strCache>
            </c:strRef>
          </c:cat>
          <c:val>
            <c:numRef>
              <c:f>Лист1!$C$2:$C$5</c:f>
              <c:numCache>
                <c:formatCode>0%</c:formatCode>
                <c:ptCount val="4"/>
                <c:pt idx="0">
                  <c:v>0.66000000000000092</c:v>
                </c:pt>
                <c:pt idx="1">
                  <c:v>0.56999999999999995</c:v>
                </c:pt>
                <c:pt idx="2">
                  <c:v>0.69000000000000061</c:v>
                </c:pt>
              </c:numCache>
            </c:numRef>
          </c:val>
          <c:extLst xmlns:c16r2="http://schemas.microsoft.com/office/drawing/2015/06/chart">
            <c:ext xmlns:c16="http://schemas.microsoft.com/office/drawing/2014/chart" uri="{C3380CC4-5D6E-409C-BE32-E72D297353CC}">
              <c16:uniqueId val="{00000001-E19C-4592-A248-AC8C12E9FA08}"/>
            </c:ext>
          </c:extLst>
        </c:ser>
        <c:gapWidth val="219"/>
        <c:overlap val="-27"/>
        <c:axId val="42761600"/>
        <c:axId val="42763392"/>
      </c:barChart>
      <c:catAx>
        <c:axId val="42761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63392"/>
        <c:crosses val="autoZero"/>
        <c:auto val="1"/>
        <c:lblAlgn val="ctr"/>
        <c:lblOffset val="100"/>
      </c:catAx>
      <c:valAx>
        <c:axId val="4276339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616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C50B-5F7F-4565-A25A-3813016D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3352</Words>
  <Characters>19108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54</cp:revision>
  <cp:lastPrinted>2021-02-10T17:03:00Z</cp:lastPrinted>
  <dcterms:created xsi:type="dcterms:W3CDTF">2021-02-05T15:37:00Z</dcterms:created>
  <dcterms:modified xsi:type="dcterms:W3CDTF">2021-03-26T09:04:00Z</dcterms:modified>
</cp:coreProperties>
</file>